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Pr="00C44B98" w:rsidRDefault="0059147C" w:rsidP="00C44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07</w:t>
      </w:r>
      <w:r w:rsidR="00C44B98" w:rsidRPr="00C44B98">
        <w:rPr>
          <w:rFonts w:ascii="Arial" w:eastAsia="Times New Roman" w:hAnsi="Arial" w:cs="Arial"/>
          <w:b/>
          <w:color w:val="auto"/>
          <w:sz w:val="32"/>
          <w:szCs w:val="32"/>
        </w:rPr>
        <w:t>.0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2</w:t>
      </w:r>
      <w:r w:rsidR="00C44B98" w:rsidRPr="00C44B98">
        <w:rPr>
          <w:rFonts w:ascii="Arial" w:eastAsia="Times New Roman" w:hAnsi="Arial" w:cs="Arial"/>
          <w:b/>
          <w:color w:val="auto"/>
          <w:sz w:val="32"/>
          <w:szCs w:val="32"/>
        </w:rPr>
        <w:t>.201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8</w:t>
      </w:r>
      <w:r w:rsidR="00C44B98" w:rsidRPr="00C44B98">
        <w:rPr>
          <w:rFonts w:ascii="Arial" w:eastAsia="Times New Roman" w:hAnsi="Arial" w:cs="Arial"/>
          <w:b/>
          <w:color w:val="auto"/>
          <w:sz w:val="32"/>
          <w:szCs w:val="32"/>
        </w:rPr>
        <w:t>г. №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3</w:t>
      </w:r>
      <w:r w:rsidR="00EB2C7C">
        <w:rPr>
          <w:rFonts w:ascii="Arial" w:eastAsia="Times New Roman" w:hAnsi="Arial" w:cs="Arial"/>
          <w:b/>
          <w:color w:val="auto"/>
          <w:sz w:val="32"/>
          <w:szCs w:val="32"/>
        </w:rPr>
        <w:t>2</w:t>
      </w:r>
    </w:p>
    <w:p w:rsidR="00C44B98" w:rsidRPr="00C44B98" w:rsidRDefault="00C44B98" w:rsidP="00C44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C44B98" w:rsidRPr="00C44B98" w:rsidRDefault="00C44B98" w:rsidP="00C44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C44B98" w:rsidRPr="00C44B98" w:rsidRDefault="00C44B98" w:rsidP="00C44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ОСИНСКИЙ МУНИЦИПАЛЬНЫЙ РАЙОН</w:t>
      </w:r>
    </w:p>
    <w:p w:rsidR="00C44B98" w:rsidRPr="00C44B98" w:rsidRDefault="00C44B98" w:rsidP="00C44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МАЙСКОЕ СЕЛЬСКОЕ ПОСЕЛЕНИЕ</w:t>
      </w:r>
    </w:p>
    <w:p w:rsidR="00C44B98" w:rsidRPr="00C44B98" w:rsidRDefault="00C44B98" w:rsidP="00C44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C44B98" w:rsidRPr="00C44B98" w:rsidRDefault="00C44B98" w:rsidP="00C44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C44B98" w:rsidRPr="00C44B98" w:rsidRDefault="00C44B98" w:rsidP="00C44B9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1C13" w:rsidRDefault="00CF1C13" w:rsidP="00D456F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ОБ</w:t>
      </w:r>
      <w:r w:rsidR="005C28A3">
        <w:rPr>
          <w:rFonts w:ascii="Arial" w:eastAsia="Times New Roman" w:hAnsi="Arial" w:cs="Arial"/>
          <w:b/>
          <w:color w:val="auto"/>
          <w:sz w:val="32"/>
          <w:szCs w:val="32"/>
        </w:rPr>
        <w:t xml:space="preserve"> УТВЕРЖДЕНИИ</w:t>
      </w: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CF1C13">
        <w:rPr>
          <w:rFonts w:ascii="Arial" w:eastAsia="Times New Roman" w:hAnsi="Arial" w:cs="Arial"/>
          <w:b/>
          <w:color w:val="auto"/>
          <w:sz w:val="32"/>
          <w:szCs w:val="32"/>
        </w:rPr>
        <w:t>МУНИЦИПАЛЬН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ОЙ</w:t>
      </w:r>
      <w:r w:rsidRPr="00CF1C13">
        <w:rPr>
          <w:rFonts w:ascii="Arial" w:eastAsia="Times New Roman" w:hAnsi="Arial" w:cs="Arial"/>
          <w:b/>
          <w:color w:val="auto"/>
          <w:sz w:val="32"/>
          <w:szCs w:val="32"/>
        </w:rPr>
        <w:t xml:space="preserve"> ПРОГРАММ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Ы</w:t>
      </w:r>
      <w:r w:rsidRPr="00CF1C13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="00D456F0" w:rsidRPr="00D456F0">
        <w:rPr>
          <w:rFonts w:ascii="Arial" w:eastAsia="Times New Roman" w:hAnsi="Arial" w:cs="Arial"/>
          <w:b/>
          <w:color w:val="auto"/>
          <w:sz w:val="32"/>
          <w:szCs w:val="32"/>
        </w:rPr>
        <w:t>«КОРРЕКТИРОВКА ДОКУМЕНТОВ ТЕРРИТОРИАЛЬНОГО ПЛАНИРОВАНИЯ МУНИЦИПАЛЬНОГО ОБРАЗОВАНИЯ «МАЙСК» НА 201</w:t>
      </w:r>
      <w:r w:rsidR="00E93E5F">
        <w:rPr>
          <w:rFonts w:ascii="Arial" w:eastAsia="Times New Roman" w:hAnsi="Arial" w:cs="Arial"/>
          <w:b/>
          <w:color w:val="auto"/>
          <w:sz w:val="32"/>
          <w:szCs w:val="32"/>
        </w:rPr>
        <w:t>8</w:t>
      </w:r>
      <w:r w:rsidR="00D456F0" w:rsidRPr="00D456F0">
        <w:rPr>
          <w:rFonts w:ascii="Arial" w:eastAsia="Times New Roman" w:hAnsi="Arial" w:cs="Arial"/>
          <w:b/>
          <w:color w:val="auto"/>
          <w:sz w:val="32"/>
          <w:szCs w:val="32"/>
        </w:rPr>
        <w:t>-202</w:t>
      </w:r>
      <w:r w:rsidR="00E93E5F">
        <w:rPr>
          <w:rFonts w:ascii="Arial" w:eastAsia="Times New Roman" w:hAnsi="Arial" w:cs="Arial"/>
          <w:b/>
          <w:color w:val="auto"/>
          <w:sz w:val="32"/>
          <w:szCs w:val="32"/>
        </w:rPr>
        <w:t>2</w:t>
      </w:r>
      <w:r w:rsidR="00D456F0" w:rsidRPr="00D456F0">
        <w:rPr>
          <w:rFonts w:ascii="Arial" w:eastAsia="Times New Roman" w:hAnsi="Arial" w:cs="Arial"/>
          <w:b/>
          <w:color w:val="auto"/>
          <w:sz w:val="32"/>
          <w:szCs w:val="32"/>
        </w:rPr>
        <w:t xml:space="preserve"> ГОДЫ»</w:t>
      </w:r>
    </w:p>
    <w:p w:rsidR="00D456F0" w:rsidRPr="00C44B98" w:rsidRDefault="00D456F0" w:rsidP="00D456F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4B98" w:rsidRPr="00671E72" w:rsidRDefault="00D456F0" w:rsidP="00796909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 xml:space="preserve">В </w:t>
      </w:r>
      <w:r w:rsidR="00BB3400">
        <w:rPr>
          <w:rFonts w:ascii="Arial" w:eastAsia="Times New Roman" w:hAnsi="Arial" w:cs="Arial"/>
          <w:color w:val="auto"/>
        </w:rPr>
        <w:t xml:space="preserve">соответствии статьи 8 </w:t>
      </w:r>
      <w:r w:rsidRPr="00D456F0">
        <w:rPr>
          <w:rFonts w:ascii="Arial" w:eastAsia="Times New Roman" w:hAnsi="Arial" w:cs="Arial"/>
          <w:color w:val="auto"/>
        </w:rPr>
        <w:t xml:space="preserve">Градостроительного кодекса Российской Федерации» от 29.12.2004 №190-ФЗ, </w:t>
      </w:r>
      <w:r w:rsidR="00BB3400">
        <w:rPr>
          <w:rFonts w:ascii="Arial" w:eastAsia="Times New Roman" w:hAnsi="Arial" w:cs="Arial"/>
          <w:color w:val="auto"/>
        </w:rPr>
        <w:t xml:space="preserve">статьи 14 </w:t>
      </w:r>
      <w:r w:rsidRPr="00D456F0">
        <w:rPr>
          <w:rFonts w:ascii="Arial" w:eastAsia="Times New Roman" w:hAnsi="Arial" w:cs="Arial"/>
          <w:color w:val="auto"/>
        </w:rPr>
        <w:t>Федерального закона от 6 октября 2003г. №131-ФЗ «Об общих принципах организации местного самоуправления в Российской Федерации», Закона Иркутской области от 23.07.2008 №59-оз «О градостроительной деятельности в Иркутской области</w:t>
      </w:r>
      <w:r w:rsidR="00796909">
        <w:rPr>
          <w:rFonts w:ascii="Arial" w:eastAsia="Times New Roman" w:hAnsi="Arial" w:cs="Arial"/>
          <w:color w:val="auto"/>
        </w:rPr>
        <w:t xml:space="preserve">», </w:t>
      </w:r>
      <w:r w:rsidR="00317C8D">
        <w:rPr>
          <w:rFonts w:ascii="Arial" w:eastAsia="Times New Roman" w:hAnsi="Arial" w:cs="Arial"/>
          <w:color w:val="auto"/>
        </w:rPr>
        <w:t>Подпрограммы «Обеспечение комплексного пространственного и территориального развития Иркутской области на 2018-2022годы»</w:t>
      </w:r>
      <w:r w:rsidR="00BB3400">
        <w:rPr>
          <w:rFonts w:ascii="Arial" w:eastAsia="Times New Roman" w:hAnsi="Arial" w:cs="Arial"/>
          <w:color w:val="auto"/>
        </w:rPr>
        <w:t>,</w:t>
      </w:r>
      <w:r w:rsidR="00317C8D">
        <w:rPr>
          <w:rFonts w:ascii="Arial" w:eastAsia="Times New Roman" w:hAnsi="Arial" w:cs="Arial"/>
          <w:color w:val="auto"/>
        </w:rPr>
        <w:t xml:space="preserve"> государственной программы Иркутской области «Развитие и управление имущественным</w:t>
      </w:r>
      <w:proofErr w:type="gramEnd"/>
      <w:r w:rsidR="00317C8D">
        <w:rPr>
          <w:rFonts w:ascii="Arial" w:eastAsia="Times New Roman" w:hAnsi="Arial" w:cs="Arial"/>
          <w:color w:val="auto"/>
        </w:rPr>
        <w:t xml:space="preserve"> комплексом и земельными ресурсами Иркутской области на 2018-2022 годы», утвержденной </w:t>
      </w:r>
      <w:r w:rsidR="00E93E5F">
        <w:rPr>
          <w:rFonts w:ascii="Arial" w:eastAsia="Times New Roman" w:hAnsi="Arial" w:cs="Arial"/>
          <w:color w:val="auto"/>
        </w:rPr>
        <w:t>Постановлени</w:t>
      </w:r>
      <w:r w:rsidR="00317C8D">
        <w:rPr>
          <w:rFonts w:ascii="Arial" w:eastAsia="Times New Roman" w:hAnsi="Arial" w:cs="Arial"/>
          <w:color w:val="auto"/>
        </w:rPr>
        <w:t>ем</w:t>
      </w:r>
      <w:r w:rsidR="00E93E5F">
        <w:rPr>
          <w:rFonts w:ascii="Arial" w:eastAsia="Times New Roman" w:hAnsi="Arial" w:cs="Arial"/>
          <w:color w:val="auto"/>
        </w:rPr>
        <w:t xml:space="preserve"> Правительства Иркутской области от 27.1.2017г. №744-пп</w:t>
      </w:r>
      <w:r w:rsidR="00317C8D">
        <w:rPr>
          <w:rFonts w:ascii="Arial" w:eastAsia="Times New Roman" w:hAnsi="Arial" w:cs="Arial"/>
          <w:color w:val="auto"/>
        </w:rPr>
        <w:t xml:space="preserve">, </w:t>
      </w:r>
      <w:r w:rsidR="00796909" w:rsidRPr="00671E72">
        <w:rPr>
          <w:rFonts w:ascii="Arial" w:eastAsia="Times New Roman" w:hAnsi="Arial" w:cs="Arial"/>
          <w:color w:val="auto"/>
        </w:rPr>
        <w:t>Решением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</w:t>
      </w:r>
      <w:r w:rsidR="00EB2C7C">
        <w:rPr>
          <w:rFonts w:ascii="Arial" w:eastAsia="Times New Roman" w:hAnsi="Arial" w:cs="Arial"/>
          <w:color w:val="auto"/>
        </w:rPr>
        <w:t>дения оценки их эффективности»,</w:t>
      </w:r>
      <w:r w:rsidR="00796909" w:rsidRPr="00671E72">
        <w:rPr>
          <w:rFonts w:ascii="Arial" w:eastAsia="Times New Roman" w:hAnsi="Arial" w:cs="Arial"/>
          <w:color w:val="auto"/>
        </w:rPr>
        <w:t xml:space="preserve"> </w:t>
      </w:r>
      <w:r w:rsidR="00CA6270" w:rsidRPr="00671E72">
        <w:rPr>
          <w:rFonts w:ascii="Arial" w:eastAsia="Times New Roman" w:hAnsi="Arial" w:cs="Arial"/>
          <w:color w:val="auto"/>
        </w:rPr>
        <w:t xml:space="preserve">руководствуясь статьями </w:t>
      </w:r>
      <w:r w:rsidR="00CF1C13" w:rsidRPr="00671E72">
        <w:rPr>
          <w:rFonts w:ascii="Arial" w:eastAsia="Times New Roman" w:hAnsi="Arial" w:cs="Arial"/>
          <w:color w:val="auto"/>
        </w:rPr>
        <w:t>6</w:t>
      </w:r>
      <w:r w:rsidR="00CA6270" w:rsidRPr="00671E72">
        <w:rPr>
          <w:rFonts w:ascii="Arial" w:eastAsia="Times New Roman" w:hAnsi="Arial" w:cs="Arial"/>
          <w:color w:val="auto"/>
        </w:rPr>
        <w:t xml:space="preserve">, </w:t>
      </w:r>
      <w:r w:rsidR="00CF1C13" w:rsidRPr="00671E72">
        <w:rPr>
          <w:rFonts w:ascii="Arial" w:eastAsia="Times New Roman" w:hAnsi="Arial" w:cs="Arial"/>
          <w:color w:val="auto"/>
        </w:rPr>
        <w:t>32</w:t>
      </w:r>
      <w:r w:rsidR="00BB3400">
        <w:rPr>
          <w:rFonts w:ascii="Arial" w:eastAsia="Times New Roman" w:hAnsi="Arial" w:cs="Arial"/>
          <w:color w:val="auto"/>
        </w:rPr>
        <w:t>, 45</w:t>
      </w:r>
      <w:r w:rsidR="00CA6270" w:rsidRPr="00671E72">
        <w:rPr>
          <w:rFonts w:ascii="Arial" w:eastAsia="Times New Roman" w:hAnsi="Arial" w:cs="Arial"/>
          <w:color w:val="auto"/>
        </w:rPr>
        <w:t xml:space="preserve"> Устава муниципального  образования «Майск»</w:t>
      </w:r>
    </w:p>
    <w:p w:rsidR="00C44B98" w:rsidRPr="00671E72" w:rsidRDefault="00C44B98" w:rsidP="00C44B98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</w:p>
    <w:p w:rsidR="00C44B98" w:rsidRPr="00671E72" w:rsidRDefault="00C44B98" w:rsidP="00C44B98">
      <w:pPr>
        <w:widowControl/>
        <w:ind w:firstLine="567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71E72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C44B98" w:rsidRPr="00671E72" w:rsidRDefault="00C44B98" w:rsidP="00C44B98">
      <w:pPr>
        <w:widowControl/>
        <w:ind w:firstLine="567"/>
        <w:jc w:val="center"/>
        <w:rPr>
          <w:rFonts w:ascii="Arial" w:eastAsia="Times New Roman" w:hAnsi="Arial" w:cs="Arial"/>
          <w:color w:val="auto"/>
        </w:rPr>
      </w:pPr>
    </w:p>
    <w:p w:rsidR="00CF1C13" w:rsidRPr="00671E72" w:rsidRDefault="00CF1C13" w:rsidP="00CF1C1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1.</w:t>
      </w:r>
      <w:r w:rsidR="00671E72" w:rsidRPr="00671E72">
        <w:rPr>
          <w:rFonts w:ascii="Arial" w:eastAsia="Times New Roman" w:hAnsi="Arial" w:cs="Arial"/>
          <w:color w:val="auto"/>
        </w:rPr>
        <w:t xml:space="preserve"> </w:t>
      </w:r>
      <w:r w:rsidRPr="00671E72">
        <w:rPr>
          <w:rFonts w:ascii="Arial" w:eastAsia="Times New Roman" w:hAnsi="Arial" w:cs="Arial"/>
          <w:color w:val="auto"/>
        </w:rPr>
        <w:t xml:space="preserve">Утвердить муниципальную программу </w:t>
      </w:r>
      <w:r w:rsidR="00D456F0">
        <w:rPr>
          <w:rFonts w:ascii="Arial" w:eastAsia="Times New Roman" w:hAnsi="Arial" w:cs="Arial"/>
          <w:color w:val="auto"/>
        </w:rPr>
        <w:t>«Корректировка документов территориального планирования муниципального образования «Майск» на 201</w:t>
      </w:r>
      <w:r w:rsidR="00E93E5F">
        <w:rPr>
          <w:rFonts w:ascii="Arial" w:eastAsia="Times New Roman" w:hAnsi="Arial" w:cs="Arial"/>
          <w:color w:val="auto"/>
        </w:rPr>
        <w:t>8</w:t>
      </w:r>
      <w:r w:rsidR="00D456F0">
        <w:rPr>
          <w:rFonts w:ascii="Arial" w:eastAsia="Times New Roman" w:hAnsi="Arial" w:cs="Arial"/>
          <w:color w:val="auto"/>
        </w:rPr>
        <w:t xml:space="preserve"> - 202</w:t>
      </w:r>
      <w:r w:rsidR="00E93E5F">
        <w:rPr>
          <w:rFonts w:ascii="Arial" w:eastAsia="Times New Roman" w:hAnsi="Arial" w:cs="Arial"/>
          <w:color w:val="auto"/>
        </w:rPr>
        <w:t>2</w:t>
      </w:r>
      <w:r w:rsidR="00D456F0">
        <w:rPr>
          <w:rFonts w:ascii="Arial" w:eastAsia="Times New Roman" w:hAnsi="Arial" w:cs="Arial"/>
          <w:color w:val="auto"/>
        </w:rPr>
        <w:t xml:space="preserve"> годы</w:t>
      </w:r>
      <w:r w:rsidRPr="00671E72">
        <w:rPr>
          <w:rFonts w:ascii="Arial" w:eastAsia="Times New Roman" w:hAnsi="Arial" w:cs="Arial"/>
          <w:color w:val="auto"/>
        </w:rPr>
        <w:t xml:space="preserve"> (согласно приложению №1</w:t>
      </w:r>
      <w:r w:rsidR="00D456F0">
        <w:rPr>
          <w:rFonts w:ascii="Arial" w:eastAsia="Times New Roman" w:hAnsi="Arial" w:cs="Arial"/>
          <w:color w:val="auto"/>
        </w:rPr>
        <w:t>)</w:t>
      </w:r>
      <w:r w:rsidRPr="00671E72">
        <w:rPr>
          <w:rFonts w:ascii="Arial" w:eastAsia="Times New Roman" w:hAnsi="Arial" w:cs="Arial"/>
          <w:color w:val="auto"/>
        </w:rPr>
        <w:t>.</w:t>
      </w:r>
    </w:p>
    <w:p w:rsidR="00CF1C13" w:rsidRPr="00671E72" w:rsidRDefault="00CF1C13" w:rsidP="00CF1C1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FF"/>
          <w:u w:val="single"/>
        </w:rPr>
      </w:pPr>
      <w:r w:rsidRPr="00671E72">
        <w:rPr>
          <w:rFonts w:ascii="Arial" w:eastAsia="Times New Roman" w:hAnsi="Arial" w:cs="Arial"/>
          <w:color w:val="auto"/>
        </w:rPr>
        <w:t>2. Настоящее решение опубликовать в «Вестнике» и разместить на офи</w:t>
      </w:r>
      <w:r w:rsidRPr="00671E72">
        <w:rPr>
          <w:rFonts w:ascii="Arial" w:eastAsia="Times New Roman" w:hAnsi="Arial" w:cs="Arial"/>
          <w:color w:val="auto"/>
        </w:rPr>
        <w:softHyphen/>
        <w:t xml:space="preserve">циальном сайте администрации МО «Майск» </w:t>
      </w:r>
      <w:hyperlink r:id="rId8" w:history="1">
        <w:proofErr w:type="spellStart"/>
        <w:r w:rsidRPr="00671E72">
          <w:rPr>
            <w:rFonts w:ascii="Arial" w:eastAsia="Calibri" w:hAnsi="Arial" w:cs="Arial"/>
            <w:color w:val="0000FF"/>
            <w:u w:val="single"/>
          </w:rPr>
          <w:t>www</w:t>
        </w:r>
        <w:proofErr w:type="spellEnd"/>
        <w:r w:rsidRPr="00671E72">
          <w:rPr>
            <w:rFonts w:ascii="Arial" w:eastAsia="Calibri" w:hAnsi="Arial" w:cs="Arial"/>
            <w:color w:val="0000FF"/>
            <w:u w:val="single"/>
          </w:rPr>
          <w:t xml:space="preserve">. </w:t>
        </w:r>
        <w:r w:rsidRPr="00671E72">
          <w:rPr>
            <w:rFonts w:ascii="Arial" w:eastAsia="Calibri" w:hAnsi="Arial" w:cs="Arial"/>
            <w:color w:val="0000FF"/>
            <w:u w:val="single"/>
            <w:lang w:val="en-US"/>
          </w:rPr>
          <w:t>m</w:t>
        </w:r>
        <w:proofErr w:type="spellStart"/>
        <w:r w:rsidRPr="00671E72">
          <w:rPr>
            <w:rFonts w:ascii="Arial" w:eastAsia="Calibri" w:hAnsi="Arial" w:cs="Arial"/>
            <w:color w:val="0000FF"/>
            <w:u w:val="single"/>
          </w:rPr>
          <w:t>aisk</w:t>
        </w:r>
        <w:proofErr w:type="spellEnd"/>
        <w:r w:rsidRPr="00671E72">
          <w:rPr>
            <w:rFonts w:ascii="Arial" w:eastAsia="Calibri" w:hAnsi="Arial" w:cs="Arial"/>
            <w:color w:val="0000FF"/>
            <w:u w:val="single"/>
          </w:rPr>
          <w:t>-</w:t>
        </w:r>
        <w:proofErr w:type="spellStart"/>
        <w:r w:rsidRPr="00671E72">
          <w:rPr>
            <w:rFonts w:ascii="Arial" w:eastAsia="Calibri" w:hAnsi="Arial" w:cs="Arial"/>
            <w:color w:val="0000FF"/>
            <w:u w:val="single"/>
            <w:lang w:val="en-US"/>
          </w:rPr>
          <w:t>adm</w:t>
        </w:r>
        <w:proofErr w:type="spellEnd"/>
        <w:r w:rsidRPr="00671E72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671E72">
          <w:rPr>
            <w:rFonts w:ascii="Arial" w:eastAsia="Calibri" w:hAnsi="Arial" w:cs="Arial"/>
            <w:color w:val="0000FF"/>
            <w:u w:val="single"/>
          </w:rPr>
          <w:t>ru</w:t>
        </w:r>
        <w:proofErr w:type="spellEnd"/>
      </w:hyperlink>
    </w:p>
    <w:p w:rsidR="00CF1C13" w:rsidRPr="00671E72" w:rsidRDefault="00CF1C13" w:rsidP="00CF1C1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Calibri" w:hAnsi="Arial" w:cs="Arial"/>
          <w:color w:val="auto"/>
        </w:rPr>
        <w:t xml:space="preserve">3. </w:t>
      </w:r>
      <w:r w:rsidRPr="00671E72">
        <w:rPr>
          <w:rFonts w:ascii="Arial" w:eastAsia="Times New Roman" w:hAnsi="Arial" w:cs="Arial"/>
          <w:color w:val="auto"/>
        </w:rPr>
        <w:t>Настоящее решение вступает в силу со дня его официального опубликования.</w:t>
      </w:r>
    </w:p>
    <w:p w:rsidR="00CF1C13" w:rsidRPr="00671E72" w:rsidRDefault="00CF1C13" w:rsidP="00CF1C1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CF1C13" w:rsidRPr="00671E72" w:rsidRDefault="00CF1C13" w:rsidP="00CF1C1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71E72" w:rsidRPr="00671E72" w:rsidRDefault="00CF1C13" w:rsidP="00CF1C1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Глава муниципального</w:t>
      </w:r>
      <w:r w:rsidR="00671E72" w:rsidRPr="00671E72">
        <w:rPr>
          <w:rFonts w:ascii="Arial" w:eastAsia="Times New Roman" w:hAnsi="Arial" w:cs="Arial"/>
          <w:color w:val="auto"/>
        </w:rPr>
        <w:t xml:space="preserve"> образования «Майск» </w:t>
      </w:r>
    </w:p>
    <w:p w:rsidR="00CF1C13" w:rsidRPr="00671E72" w:rsidRDefault="00CF1C13" w:rsidP="00CF1C1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А.И.Серебренников</w:t>
      </w:r>
    </w:p>
    <w:p w:rsidR="00A37830" w:rsidRDefault="00A37830" w:rsidP="00A37830">
      <w:pPr>
        <w:rPr>
          <w:rFonts w:ascii="Times New Roman" w:hAnsi="Times New Roman" w:cs="Times New Roman"/>
          <w:sz w:val="28"/>
          <w:szCs w:val="28"/>
        </w:rPr>
      </w:pPr>
    </w:p>
    <w:p w:rsidR="00EA75D4" w:rsidRPr="00671E72" w:rsidRDefault="00CF1C13" w:rsidP="00917EAD">
      <w:pPr>
        <w:ind w:left="5670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Приложение №1 </w:t>
      </w:r>
    </w:p>
    <w:p w:rsidR="0010761D" w:rsidRDefault="00CF1C13" w:rsidP="00917EAD">
      <w:pPr>
        <w:ind w:left="5670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к Постановлению Администрации МО «Майск» от </w:t>
      </w:r>
      <w:r w:rsidR="00D456F0">
        <w:rPr>
          <w:spacing w:val="5"/>
          <w:sz w:val="22"/>
          <w:szCs w:val="22"/>
        </w:rPr>
        <w:t>07</w:t>
      </w:r>
      <w:r w:rsidRPr="00671E72">
        <w:rPr>
          <w:spacing w:val="5"/>
          <w:sz w:val="22"/>
          <w:szCs w:val="22"/>
        </w:rPr>
        <w:t>.0</w:t>
      </w:r>
      <w:r w:rsidR="00D456F0">
        <w:rPr>
          <w:spacing w:val="5"/>
          <w:sz w:val="22"/>
          <w:szCs w:val="22"/>
        </w:rPr>
        <w:t>2</w:t>
      </w:r>
      <w:r w:rsidRPr="00671E72">
        <w:rPr>
          <w:spacing w:val="5"/>
          <w:sz w:val="22"/>
          <w:szCs w:val="22"/>
        </w:rPr>
        <w:t>.201</w:t>
      </w:r>
      <w:r w:rsidR="00D456F0">
        <w:rPr>
          <w:spacing w:val="5"/>
          <w:sz w:val="22"/>
          <w:szCs w:val="22"/>
        </w:rPr>
        <w:t>8</w:t>
      </w:r>
      <w:r w:rsidRPr="00671E72">
        <w:rPr>
          <w:spacing w:val="5"/>
          <w:sz w:val="22"/>
          <w:szCs w:val="22"/>
        </w:rPr>
        <w:t>г. №</w:t>
      </w:r>
      <w:r w:rsidR="00D456F0">
        <w:rPr>
          <w:spacing w:val="5"/>
          <w:sz w:val="22"/>
          <w:szCs w:val="22"/>
        </w:rPr>
        <w:t>32</w:t>
      </w:r>
    </w:p>
    <w:p w:rsidR="00671E72" w:rsidRPr="0026567E" w:rsidRDefault="00671E72" w:rsidP="00671E72">
      <w:pPr>
        <w:ind w:left="5670"/>
        <w:jc w:val="right"/>
        <w:rPr>
          <w:rFonts w:ascii="Arial" w:hAnsi="Arial" w:cs="Arial"/>
          <w:b/>
        </w:rPr>
      </w:pPr>
    </w:p>
    <w:p w:rsidR="00EA75D4" w:rsidRPr="0026567E" w:rsidRDefault="00671E72" w:rsidP="00EA75D4">
      <w:pPr>
        <w:jc w:val="center"/>
        <w:rPr>
          <w:rFonts w:ascii="Arial" w:hAnsi="Arial" w:cs="Arial"/>
          <w:b/>
        </w:rPr>
      </w:pPr>
      <w:r w:rsidRPr="0026567E">
        <w:rPr>
          <w:rFonts w:ascii="Arial" w:hAnsi="Arial" w:cs="Arial"/>
          <w:b/>
        </w:rPr>
        <w:t>МУНИЦИПАЛЬНАЯ ПРОГРАММА</w:t>
      </w:r>
    </w:p>
    <w:p w:rsidR="00EA75D4" w:rsidRPr="0026567E" w:rsidRDefault="00D456F0" w:rsidP="00D456F0">
      <w:pPr>
        <w:jc w:val="center"/>
        <w:rPr>
          <w:rFonts w:ascii="Arial" w:hAnsi="Arial" w:cs="Arial"/>
          <w:b/>
        </w:rPr>
      </w:pPr>
      <w:r w:rsidRPr="0026567E">
        <w:rPr>
          <w:rFonts w:ascii="Arial" w:hAnsi="Arial" w:cs="Arial"/>
          <w:b/>
        </w:rPr>
        <w:lastRenderedPageBreak/>
        <w:t>«КОРРЕКТИРОВКА ДОКУМЕНТОВ ТЕРРИТОРИАЛЬНОГО ПЛАНИРОВАНИЯ МУНИЦИПАЛЬНОГО ОБРАЗОВАНИЯ «МАЙСК»</w:t>
      </w:r>
      <w:r w:rsidR="00671E72" w:rsidRPr="0026567E">
        <w:rPr>
          <w:rFonts w:ascii="Arial" w:hAnsi="Arial" w:cs="Arial"/>
          <w:b/>
        </w:rPr>
        <w:t xml:space="preserve"> НА 201</w:t>
      </w:r>
      <w:r w:rsidR="00E93E5F" w:rsidRPr="0026567E">
        <w:rPr>
          <w:rFonts w:ascii="Arial" w:hAnsi="Arial" w:cs="Arial"/>
          <w:b/>
        </w:rPr>
        <w:t>8</w:t>
      </w:r>
      <w:r w:rsidR="00671E72" w:rsidRPr="0026567E">
        <w:rPr>
          <w:rFonts w:ascii="Arial" w:hAnsi="Arial" w:cs="Arial"/>
          <w:b/>
        </w:rPr>
        <w:t>-20</w:t>
      </w:r>
      <w:r w:rsidRPr="0026567E">
        <w:rPr>
          <w:rFonts w:ascii="Arial" w:hAnsi="Arial" w:cs="Arial"/>
          <w:b/>
        </w:rPr>
        <w:t>2</w:t>
      </w:r>
      <w:r w:rsidR="00E93E5F" w:rsidRPr="0026567E">
        <w:rPr>
          <w:rFonts w:ascii="Arial" w:hAnsi="Arial" w:cs="Arial"/>
          <w:b/>
        </w:rPr>
        <w:t>2</w:t>
      </w:r>
      <w:r w:rsidR="00671E72" w:rsidRPr="0026567E">
        <w:rPr>
          <w:rFonts w:ascii="Arial" w:hAnsi="Arial" w:cs="Arial"/>
          <w:b/>
        </w:rPr>
        <w:t xml:space="preserve"> ГОДЫ»</w:t>
      </w:r>
    </w:p>
    <w:p w:rsidR="00667ACC" w:rsidRPr="0026567E" w:rsidRDefault="00667ACC" w:rsidP="00EA75D4">
      <w:pPr>
        <w:jc w:val="center"/>
        <w:rPr>
          <w:rFonts w:ascii="Arial" w:hAnsi="Arial" w:cs="Arial"/>
          <w:b/>
        </w:rPr>
      </w:pPr>
      <w:proofErr w:type="gramStart"/>
      <w:r w:rsidRPr="0026567E">
        <w:rPr>
          <w:rFonts w:ascii="Arial" w:hAnsi="Arial" w:cs="Arial"/>
          <w:b/>
        </w:rPr>
        <w:t xml:space="preserve">(утверждена постановлением администрации МО «Майск» </w:t>
      </w:r>
      <w:proofErr w:type="gramEnd"/>
    </w:p>
    <w:p w:rsidR="00667ACC" w:rsidRPr="0026567E" w:rsidRDefault="00667ACC" w:rsidP="00EA75D4">
      <w:pPr>
        <w:jc w:val="center"/>
        <w:rPr>
          <w:rFonts w:ascii="Arial" w:hAnsi="Arial" w:cs="Arial"/>
          <w:b/>
        </w:rPr>
      </w:pPr>
      <w:r w:rsidRPr="0026567E">
        <w:rPr>
          <w:rFonts w:ascii="Arial" w:hAnsi="Arial" w:cs="Arial"/>
          <w:b/>
        </w:rPr>
        <w:t xml:space="preserve">от </w:t>
      </w:r>
      <w:r w:rsidR="00D456F0" w:rsidRPr="0026567E">
        <w:rPr>
          <w:rFonts w:ascii="Arial" w:hAnsi="Arial" w:cs="Arial"/>
          <w:b/>
        </w:rPr>
        <w:t>07</w:t>
      </w:r>
      <w:r w:rsidRPr="0026567E">
        <w:rPr>
          <w:rFonts w:ascii="Arial" w:hAnsi="Arial" w:cs="Arial"/>
          <w:b/>
        </w:rPr>
        <w:t>.0</w:t>
      </w:r>
      <w:r w:rsidR="00D456F0" w:rsidRPr="0026567E">
        <w:rPr>
          <w:rFonts w:ascii="Arial" w:hAnsi="Arial" w:cs="Arial"/>
          <w:b/>
        </w:rPr>
        <w:t>2</w:t>
      </w:r>
      <w:r w:rsidRPr="0026567E">
        <w:rPr>
          <w:rFonts w:ascii="Arial" w:hAnsi="Arial" w:cs="Arial"/>
          <w:b/>
        </w:rPr>
        <w:t>.201</w:t>
      </w:r>
      <w:r w:rsidR="00D456F0" w:rsidRPr="0026567E">
        <w:rPr>
          <w:rFonts w:ascii="Arial" w:hAnsi="Arial" w:cs="Arial"/>
          <w:b/>
        </w:rPr>
        <w:t>8</w:t>
      </w:r>
      <w:r w:rsidRPr="0026567E">
        <w:rPr>
          <w:rFonts w:ascii="Arial" w:hAnsi="Arial" w:cs="Arial"/>
          <w:b/>
        </w:rPr>
        <w:t xml:space="preserve">г. № </w:t>
      </w:r>
      <w:r w:rsidR="00D456F0" w:rsidRPr="0026567E">
        <w:rPr>
          <w:rFonts w:ascii="Arial" w:hAnsi="Arial" w:cs="Arial"/>
          <w:b/>
        </w:rPr>
        <w:t>32</w:t>
      </w:r>
      <w:r w:rsidR="00917EAD" w:rsidRPr="0026567E">
        <w:rPr>
          <w:rFonts w:ascii="Arial" w:hAnsi="Arial" w:cs="Arial"/>
          <w:b/>
        </w:rPr>
        <w:t xml:space="preserve"> </w:t>
      </w:r>
    </w:p>
    <w:p w:rsidR="000764CC" w:rsidRPr="0026567E" w:rsidRDefault="000764CC" w:rsidP="00EA75D4">
      <w:pPr>
        <w:jc w:val="center"/>
        <w:rPr>
          <w:rFonts w:ascii="Times New Roman" w:hAnsi="Times New Roman" w:cs="Times New Roman"/>
          <w:b/>
          <w:i/>
        </w:rPr>
      </w:pPr>
    </w:p>
    <w:p w:rsidR="00EA75D4" w:rsidRPr="00EA75D4" w:rsidRDefault="00EA75D4" w:rsidP="00EA7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5D4">
        <w:rPr>
          <w:rFonts w:ascii="Times New Roman" w:hAnsi="Times New Roman" w:cs="Times New Roman"/>
          <w:sz w:val="28"/>
          <w:szCs w:val="28"/>
        </w:rPr>
        <w:t>с. Ма</w:t>
      </w:r>
      <w:r>
        <w:rPr>
          <w:rFonts w:ascii="Times New Roman" w:hAnsi="Times New Roman" w:cs="Times New Roman"/>
          <w:sz w:val="28"/>
          <w:szCs w:val="28"/>
        </w:rPr>
        <w:t>йск</w:t>
      </w:r>
      <w:r w:rsidRPr="00EA75D4">
        <w:rPr>
          <w:rFonts w:ascii="Times New Roman" w:hAnsi="Times New Roman" w:cs="Times New Roman"/>
          <w:sz w:val="28"/>
          <w:szCs w:val="28"/>
        </w:rPr>
        <w:t xml:space="preserve"> 201</w:t>
      </w:r>
      <w:r w:rsidR="00796909">
        <w:rPr>
          <w:rFonts w:ascii="Times New Roman" w:hAnsi="Times New Roman" w:cs="Times New Roman"/>
          <w:sz w:val="28"/>
          <w:szCs w:val="28"/>
        </w:rPr>
        <w:t>8</w:t>
      </w:r>
      <w:r w:rsidRPr="00EA7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E72" w:rsidRDefault="00671E72" w:rsidP="00301AC3">
      <w:pPr>
        <w:jc w:val="center"/>
        <w:rPr>
          <w:rFonts w:ascii="Times New Roman" w:hAnsi="Times New Roman" w:cs="Times New Roman"/>
          <w:b/>
        </w:rPr>
      </w:pPr>
    </w:p>
    <w:p w:rsidR="0098387D" w:rsidRDefault="00301AC3" w:rsidP="00301AC3">
      <w:pPr>
        <w:jc w:val="center"/>
        <w:rPr>
          <w:rFonts w:ascii="Arial" w:hAnsi="Arial" w:cs="Arial"/>
          <w:b/>
        </w:rPr>
      </w:pPr>
      <w:r w:rsidRPr="00671E72">
        <w:rPr>
          <w:rFonts w:ascii="Arial" w:hAnsi="Arial" w:cs="Arial"/>
          <w:b/>
        </w:rPr>
        <w:t>ПАСПОРТ</w:t>
      </w:r>
    </w:p>
    <w:p w:rsidR="00317C8D" w:rsidRPr="00671E72" w:rsidRDefault="00317C8D" w:rsidP="00301AC3">
      <w:pPr>
        <w:jc w:val="center"/>
        <w:rPr>
          <w:rFonts w:ascii="Arial" w:hAnsi="Arial" w:cs="Arial"/>
          <w:b/>
        </w:rPr>
      </w:pPr>
      <w:r w:rsidRPr="00317C8D">
        <w:rPr>
          <w:rFonts w:ascii="Arial" w:hAnsi="Arial" w:cs="Arial"/>
          <w:b/>
        </w:rPr>
        <w:t>муниципальн</w:t>
      </w:r>
      <w:r>
        <w:rPr>
          <w:rFonts w:ascii="Arial" w:hAnsi="Arial" w:cs="Arial"/>
          <w:b/>
        </w:rPr>
        <w:t>ой</w:t>
      </w:r>
      <w:r w:rsidRPr="00317C8D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>ы</w:t>
      </w:r>
      <w:r w:rsidRPr="00317C8D">
        <w:rPr>
          <w:rFonts w:ascii="Arial" w:hAnsi="Arial" w:cs="Arial"/>
          <w:b/>
        </w:rPr>
        <w:t xml:space="preserve"> «Корректировка документов территориального планирования муниципального образования «Майск» на 2018 - 2022 годы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30"/>
      </w:tblGrid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98387D" w:rsidP="00EA75D4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98387D" w:rsidRPr="0026567E" w:rsidRDefault="00C34C34" w:rsidP="00BB3400">
            <w:pPr>
              <w:ind w:left="-48" w:right="34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 xml:space="preserve">Муниципальная  программа </w:t>
            </w:r>
            <w:r w:rsidR="00D456F0" w:rsidRPr="0026567E">
              <w:rPr>
                <w:sz w:val="22"/>
                <w:szCs w:val="22"/>
              </w:rPr>
              <w:t>«Корректировка документов территориального планирования муниципального образования «Майск» на 201</w:t>
            </w:r>
            <w:r w:rsidR="00E93E5F" w:rsidRPr="0026567E">
              <w:rPr>
                <w:sz w:val="22"/>
                <w:szCs w:val="22"/>
              </w:rPr>
              <w:t>8</w:t>
            </w:r>
            <w:r w:rsidR="00D456F0" w:rsidRPr="0026567E">
              <w:rPr>
                <w:sz w:val="22"/>
                <w:szCs w:val="22"/>
              </w:rPr>
              <w:t xml:space="preserve"> - 202</w:t>
            </w:r>
            <w:r w:rsidR="00E93E5F" w:rsidRPr="0026567E">
              <w:rPr>
                <w:sz w:val="22"/>
                <w:szCs w:val="22"/>
              </w:rPr>
              <w:t>2</w:t>
            </w:r>
            <w:r w:rsidR="00D456F0" w:rsidRPr="0026567E">
              <w:rPr>
                <w:sz w:val="22"/>
                <w:szCs w:val="22"/>
              </w:rPr>
              <w:t xml:space="preserve"> годы</w:t>
            </w:r>
            <w:r w:rsidRPr="0026567E">
              <w:rPr>
                <w:sz w:val="22"/>
                <w:szCs w:val="22"/>
              </w:rPr>
              <w:t xml:space="preserve"> </w:t>
            </w:r>
            <w:r w:rsidR="00D815BB" w:rsidRPr="0026567E">
              <w:rPr>
                <w:sz w:val="22"/>
                <w:szCs w:val="22"/>
              </w:rPr>
              <w:t>(далее - Программа)</w:t>
            </w:r>
          </w:p>
        </w:tc>
      </w:tr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230" w:type="dxa"/>
            <w:shd w:val="clear" w:color="auto" w:fill="auto"/>
          </w:tcPr>
          <w:p w:rsidR="00EB2C7C" w:rsidRPr="0026567E" w:rsidRDefault="00EB2C7C" w:rsidP="00BB3400">
            <w:pPr>
              <w:ind w:left="-48" w:right="34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Градостроительный кодекс Российской Федерации» от 29.12.2004 №190-ФЗ,</w:t>
            </w:r>
          </w:p>
          <w:p w:rsidR="00EB2C7C" w:rsidRPr="0026567E" w:rsidRDefault="00EB2C7C" w:rsidP="00BB3400">
            <w:pPr>
              <w:ind w:left="-48" w:right="34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Федеральный закон от 6 октября 2003г. №131-ФЗ «Об общих принципах организации местного самоуправления в Российской Федерации»,</w:t>
            </w:r>
          </w:p>
          <w:p w:rsidR="00317C8D" w:rsidRPr="0026567E" w:rsidRDefault="00EB2C7C" w:rsidP="00BB3400">
            <w:pPr>
              <w:ind w:left="-48" w:right="34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Закон Иркутской области от 23.07.2008 №59-оз (ред. от 15.12.2015) «О градостроительной деятельности в Иркутской области»,</w:t>
            </w:r>
          </w:p>
          <w:p w:rsidR="00D815BB" w:rsidRPr="0026567E" w:rsidRDefault="00317C8D" w:rsidP="00BB3400">
            <w:pPr>
              <w:ind w:left="-48" w:right="34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Постановление Правительства Иркутской области от 27.1.2017г. №744-пп,</w:t>
            </w:r>
            <w:r w:rsidR="00BB3400" w:rsidRPr="0026567E">
              <w:rPr>
                <w:sz w:val="22"/>
                <w:szCs w:val="22"/>
              </w:rPr>
              <w:t xml:space="preserve"> «Об утверждении государственной программы Иркутской области «Развитие и управление имущественным комплексом и земельными ресурсами Иркутской области на 2018-2022 годы»,</w:t>
            </w:r>
          </w:p>
        </w:tc>
      </w:tr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Муниципальный</w:t>
            </w:r>
          </w:p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7230" w:type="dxa"/>
            <w:shd w:val="clear" w:color="auto" w:fill="auto"/>
          </w:tcPr>
          <w:p w:rsidR="0098387D" w:rsidRPr="0026567E" w:rsidRDefault="008E404A" w:rsidP="00BB3400">
            <w:pPr>
              <w:ind w:left="-48" w:right="-185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Администрация МО «Майск»</w:t>
            </w:r>
          </w:p>
        </w:tc>
      </w:tr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BB3400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Р</w:t>
            </w:r>
            <w:r w:rsidR="0098387D" w:rsidRPr="0026567E">
              <w:rPr>
                <w:sz w:val="22"/>
                <w:szCs w:val="22"/>
              </w:rPr>
              <w:t>азработчики программы</w:t>
            </w:r>
          </w:p>
        </w:tc>
        <w:tc>
          <w:tcPr>
            <w:tcW w:w="7230" w:type="dxa"/>
            <w:shd w:val="clear" w:color="auto" w:fill="auto"/>
          </w:tcPr>
          <w:p w:rsidR="0098387D" w:rsidRPr="0026567E" w:rsidRDefault="0098387D" w:rsidP="00BB3400">
            <w:pPr>
              <w:ind w:left="-48" w:right="-185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 xml:space="preserve">Администрация </w:t>
            </w:r>
            <w:r w:rsidR="008E404A" w:rsidRPr="0026567E">
              <w:rPr>
                <w:sz w:val="22"/>
                <w:szCs w:val="22"/>
              </w:rPr>
              <w:t>МО «Майск»</w:t>
            </w:r>
          </w:p>
        </w:tc>
      </w:tr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Основная цель</w:t>
            </w:r>
          </w:p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98387D" w:rsidRPr="0026567E" w:rsidRDefault="00796909" w:rsidP="00BB3400">
            <w:pPr>
              <w:ind w:left="-48" w:right="-185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Цели: разработка проектов документов территориального планирования для актуализации документов территориального планирования, и проведени</w:t>
            </w:r>
            <w:r w:rsidR="00BB3400" w:rsidRPr="0026567E">
              <w:rPr>
                <w:sz w:val="22"/>
                <w:szCs w:val="22"/>
              </w:rPr>
              <w:t>е</w:t>
            </w:r>
            <w:r w:rsidRPr="0026567E">
              <w:rPr>
                <w:sz w:val="22"/>
                <w:szCs w:val="22"/>
              </w:rPr>
              <w:t xml:space="preserve"> работ в отношении постановки на кадастровый учет границ населенных пунктов </w:t>
            </w:r>
            <w:r w:rsidR="008E404A" w:rsidRPr="0026567E">
              <w:rPr>
                <w:sz w:val="22"/>
                <w:szCs w:val="22"/>
              </w:rPr>
              <w:t>МО «Майск»</w:t>
            </w:r>
            <w:r w:rsidRPr="0026567E">
              <w:rPr>
                <w:sz w:val="22"/>
                <w:szCs w:val="22"/>
              </w:rPr>
              <w:t xml:space="preserve"> </w:t>
            </w:r>
          </w:p>
        </w:tc>
      </w:tr>
      <w:tr w:rsidR="00796909" w:rsidRPr="0026567E" w:rsidTr="00A16BB5">
        <w:tc>
          <w:tcPr>
            <w:tcW w:w="2693" w:type="dxa"/>
            <w:shd w:val="clear" w:color="auto" w:fill="auto"/>
          </w:tcPr>
          <w:p w:rsidR="00796909" w:rsidRPr="0026567E" w:rsidRDefault="00796909" w:rsidP="00EF31D8">
            <w:pPr>
              <w:rPr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Задачи:</w:t>
            </w:r>
          </w:p>
        </w:tc>
        <w:tc>
          <w:tcPr>
            <w:tcW w:w="7230" w:type="dxa"/>
            <w:shd w:val="clear" w:color="auto" w:fill="auto"/>
          </w:tcPr>
          <w:p w:rsidR="00796909" w:rsidRPr="0026567E" w:rsidRDefault="00796909" w:rsidP="00796909">
            <w:pPr>
              <w:ind w:right="-185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- обеспечение муниципального образования "Майск" документами территориального планирования, отвечающими требованиям действующего законодательства;</w:t>
            </w:r>
          </w:p>
          <w:p w:rsidR="0046040E" w:rsidRPr="0026567E" w:rsidRDefault="0046040E" w:rsidP="00AE0B68">
            <w:pPr>
              <w:ind w:right="-185"/>
              <w:rPr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-</w:t>
            </w:r>
            <w:r w:rsidRPr="0026567E">
              <w:rPr>
                <w:sz w:val="22"/>
                <w:szCs w:val="22"/>
              </w:rPr>
              <w:t xml:space="preserve"> 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установление и постановка на государственный кадастровый учет границ населенных пунктов </w:t>
            </w:r>
            <w:r w:rsidR="00AE0B68" w:rsidRPr="0026567E">
              <w:rPr>
                <w:rFonts w:eastAsia="Times New Roman"/>
                <w:color w:val="2D2D2D"/>
                <w:sz w:val="22"/>
                <w:szCs w:val="22"/>
              </w:rPr>
              <w:t>МО «Майск»</w:t>
            </w:r>
          </w:p>
        </w:tc>
      </w:tr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 xml:space="preserve">Сроки </w:t>
            </w:r>
          </w:p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 xml:space="preserve">реализации </w:t>
            </w:r>
          </w:p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98387D" w:rsidRPr="0026567E" w:rsidRDefault="0098387D" w:rsidP="00E93E5F">
            <w:pPr>
              <w:ind w:left="-48" w:right="-185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201</w:t>
            </w:r>
            <w:r w:rsidR="00E93E5F" w:rsidRPr="0026567E">
              <w:rPr>
                <w:sz w:val="22"/>
                <w:szCs w:val="22"/>
              </w:rPr>
              <w:t>8</w:t>
            </w:r>
            <w:r w:rsidRPr="0026567E">
              <w:rPr>
                <w:sz w:val="22"/>
                <w:szCs w:val="22"/>
              </w:rPr>
              <w:t>-20</w:t>
            </w:r>
            <w:r w:rsidR="00796909" w:rsidRPr="0026567E">
              <w:rPr>
                <w:sz w:val="22"/>
                <w:szCs w:val="22"/>
              </w:rPr>
              <w:t>2</w:t>
            </w:r>
            <w:r w:rsidR="00E93E5F" w:rsidRPr="0026567E">
              <w:rPr>
                <w:sz w:val="22"/>
                <w:szCs w:val="22"/>
              </w:rPr>
              <w:t>2</w:t>
            </w:r>
            <w:r w:rsidRPr="0026567E">
              <w:rPr>
                <w:sz w:val="22"/>
                <w:szCs w:val="22"/>
              </w:rPr>
              <w:t xml:space="preserve"> годы</w:t>
            </w:r>
          </w:p>
        </w:tc>
      </w:tr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7230" w:type="dxa"/>
            <w:shd w:val="clear" w:color="auto" w:fill="auto"/>
          </w:tcPr>
          <w:p w:rsidR="0098387D" w:rsidRPr="0026567E" w:rsidRDefault="0098387D" w:rsidP="00EF31D8">
            <w:pPr>
              <w:ind w:left="-48" w:right="-185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Организации, определяемые на конкурсной основе</w:t>
            </w:r>
          </w:p>
        </w:tc>
      </w:tr>
      <w:tr w:rsidR="00422727" w:rsidRPr="0026567E" w:rsidTr="00A16BB5">
        <w:tc>
          <w:tcPr>
            <w:tcW w:w="2693" w:type="dxa"/>
            <w:shd w:val="clear" w:color="auto" w:fill="auto"/>
          </w:tcPr>
          <w:p w:rsidR="00422727" w:rsidRPr="0026567E" w:rsidRDefault="00422727" w:rsidP="00422727">
            <w:pPr>
              <w:rPr>
                <w:color w:val="auto"/>
                <w:sz w:val="22"/>
                <w:szCs w:val="22"/>
              </w:rPr>
            </w:pPr>
            <w:r w:rsidRPr="0026567E">
              <w:rPr>
                <w:color w:val="auto"/>
                <w:sz w:val="22"/>
                <w:szCs w:val="22"/>
              </w:rPr>
              <w:t>Механизм реализации Подпрограммы</w:t>
            </w:r>
          </w:p>
          <w:p w:rsidR="00422727" w:rsidRPr="0026567E" w:rsidRDefault="00422727" w:rsidP="00EF31D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BB3400" w:rsidRPr="0026567E" w:rsidRDefault="00422727" w:rsidP="00EB2C7C">
            <w:pPr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26567E">
              <w:rPr>
                <w:color w:val="auto"/>
                <w:sz w:val="22"/>
                <w:szCs w:val="22"/>
              </w:rPr>
              <w:t xml:space="preserve">Реализация </w:t>
            </w:r>
            <w:r w:rsidR="00C34C34" w:rsidRPr="0026567E">
              <w:rPr>
                <w:color w:val="auto"/>
                <w:sz w:val="22"/>
                <w:szCs w:val="22"/>
              </w:rPr>
              <w:t>П</w:t>
            </w:r>
            <w:r w:rsidRPr="0026567E">
              <w:rPr>
                <w:color w:val="auto"/>
                <w:sz w:val="22"/>
                <w:szCs w:val="22"/>
              </w:rPr>
              <w:t xml:space="preserve">рограммы осуществляется </w:t>
            </w:r>
            <w:r w:rsidR="00341DB1" w:rsidRPr="0026567E">
              <w:rPr>
                <w:color w:val="auto"/>
                <w:sz w:val="22"/>
                <w:szCs w:val="22"/>
              </w:rPr>
              <w:t xml:space="preserve">в рамках Подпрограммы «Обеспечение комплексного пространственного и территориального развития Иркутской области на 2018-2022годы», государственной программы Иркутской области «Развитие и управление имущественным комплексом и земельными ресурсами Иркутской области на 2018-2022 годы», утвержденной Постановлением Правительства Иркутской области от 27.1.2017г. №744-пп, </w:t>
            </w:r>
            <w:r w:rsidRPr="0026567E">
              <w:rPr>
                <w:color w:val="auto"/>
                <w:sz w:val="22"/>
                <w:szCs w:val="22"/>
              </w:rPr>
              <w:t xml:space="preserve">путем предоставления субсидий из областного </w:t>
            </w:r>
            <w:r w:rsidR="00301A51" w:rsidRPr="0026567E">
              <w:rPr>
                <w:color w:val="auto"/>
                <w:sz w:val="22"/>
                <w:szCs w:val="22"/>
              </w:rPr>
              <w:t xml:space="preserve">бюджета на </w:t>
            </w:r>
            <w:proofErr w:type="spellStart"/>
            <w:r w:rsidR="00EB2C7C" w:rsidRPr="0026567E">
              <w:rPr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="00EB2C7C" w:rsidRPr="0026567E">
              <w:rPr>
                <w:color w:val="auto"/>
                <w:sz w:val="22"/>
                <w:szCs w:val="22"/>
              </w:rPr>
              <w:t xml:space="preserve"> расходных </w:t>
            </w:r>
            <w:r w:rsidR="00EB2C7C" w:rsidRPr="0026567E">
              <w:rPr>
                <w:color w:val="auto"/>
                <w:sz w:val="22"/>
                <w:szCs w:val="22"/>
              </w:rPr>
              <w:lastRenderedPageBreak/>
              <w:t>обязательств муниципальных образований Иркутской области на актуализацию документов территориального</w:t>
            </w:r>
            <w:proofErr w:type="gramEnd"/>
            <w:r w:rsidR="00EB2C7C" w:rsidRPr="0026567E">
              <w:rPr>
                <w:color w:val="auto"/>
                <w:sz w:val="22"/>
                <w:szCs w:val="22"/>
              </w:rPr>
              <w:t xml:space="preserve"> планирования,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области. </w:t>
            </w:r>
          </w:p>
          <w:p w:rsidR="00EB2C7C" w:rsidRPr="0026567E" w:rsidRDefault="00422727" w:rsidP="00EB2C7C">
            <w:pPr>
              <w:jc w:val="both"/>
              <w:rPr>
                <w:color w:val="auto"/>
                <w:sz w:val="22"/>
                <w:szCs w:val="22"/>
              </w:rPr>
            </w:pPr>
            <w:r w:rsidRPr="0026567E">
              <w:rPr>
                <w:color w:val="auto"/>
                <w:sz w:val="22"/>
                <w:szCs w:val="22"/>
              </w:rPr>
              <w:t xml:space="preserve">Подрядные организации </w:t>
            </w:r>
            <w:r w:rsidR="0046040E" w:rsidRPr="0026567E">
              <w:rPr>
                <w:color w:val="auto"/>
                <w:sz w:val="22"/>
                <w:szCs w:val="22"/>
              </w:rPr>
              <w:t xml:space="preserve">в полном соответствии с условиями заключенных договоров и техническими заданиями </w:t>
            </w:r>
            <w:r w:rsidRPr="0026567E">
              <w:rPr>
                <w:color w:val="auto"/>
                <w:sz w:val="22"/>
                <w:szCs w:val="22"/>
              </w:rPr>
              <w:t xml:space="preserve">осуществляют </w:t>
            </w:r>
            <w:r w:rsidR="0046040E" w:rsidRPr="0026567E">
              <w:rPr>
                <w:color w:val="auto"/>
                <w:sz w:val="22"/>
                <w:szCs w:val="22"/>
              </w:rPr>
              <w:t>проведение</w:t>
            </w:r>
            <w:r w:rsidR="00EB2C7C" w:rsidRPr="0026567E">
              <w:rPr>
                <w:color w:val="auto"/>
                <w:sz w:val="22"/>
                <w:szCs w:val="22"/>
              </w:rPr>
              <w:t xml:space="preserve"> работ</w:t>
            </w:r>
            <w:r w:rsidR="0046040E" w:rsidRPr="0026567E">
              <w:rPr>
                <w:color w:val="auto"/>
                <w:sz w:val="22"/>
                <w:szCs w:val="22"/>
              </w:rPr>
              <w:t xml:space="preserve">: </w:t>
            </w:r>
          </w:p>
          <w:p w:rsidR="00EB2C7C" w:rsidRPr="0026567E" w:rsidRDefault="00EB2C7C" w:rsidP="00EB2C7C">
            <w:pPr>
              <w:jc w:val="both"/>
              <w:rPr>
                <w:color w:val="auto"/>
                <w:sz w:val="22"/>
                <w:szCs w:val="22"/>
              </w:rPr>
            </w:pPr>
            <w:r w:rsidRPr="0026567E">
              <w:rPr>
                <w:color w:val="auto"/>
                <w:sz w:val="22"/>
                <w:szCs w:val="22"/>
              </w:rPr>
              <w:t xml:space="preserve">- </w:t>
            </w:r>
            <w:r w:rsidR="0046040E" w:rsidRPr="0026567E">
              <w:rPr>
                <w:color w:val="auto"/>
                <w:sz w:val="22"/>
                <w:szCs w:val="22"/>
              </w:rPr>
              <w:t>по подготовке документации о</w:t>
            </w:r>
            <w:r w:rsidRPr="0026567E">
              <w:rPr>
                <w:sz w:val="22"/>
                <w:szCs w:val="22"/>
              </w:rPr>
              <w:t xml:space="preserve"> </w:t>
            </w:r>
            <w:r w:rsidRPr="0026567E">
              <w:rPr>
                <w:color w:val="auto"/>
                <w:sz w:val="22"/>
                <w:szCs w:val="22"/>
              </w:rPr>
              <w:t>внесени</w:t>
            </w:r>
            <w:r w:rsidR="0046040E" w:rsidRPr="0026567E">
              <w:rPr>
                <w:color w:val="auto"/>
                <w:sz w:val="22"/>
                <w:szCs w:val="22"/>
              </w:rPr>
              <w:t>и</w:t>
            </w:r>
            <w:r w:rsidRPr="0026567E">
              <w:rPr>
                <w:color w:val="auto"/>
                <w:sz w:val="22"/>
                <w:szCs w:val="22"/>
              </w:rPr>
              <w:t xml:space="preserve"> изменений в Генеральный план и </w:t>
            </w:r>
            <w:r w:rsidR="0046040E" w:rsidRPr="0026567E">
              <w:rPr>
                <w:color w:val="auto"/>
                <w:sz w:val="22"/>
                <w:szCs w:val="22"/>
              </w:rPr>
              <w:t>П</w:t>
            </w:r>
            <w:r w:rsidRPr="0026567E">
              <w:rPr>
                <w:color w:val="auto"/>
                <w:sz w:val="22"/>
                <w:szCs w:val="22"/>
              </w:rPr>
              <w:t xml:space="preserve">равила </w:t>
            </w:r>
            <w:r w:rsidR="0030792E" w:rsidRPr="0026567E">
              <w:rPr>
                <w:color w:val="auto"/>
                <w:sz w:val="22"/>
                <w:szCs w:val="22"/>
              </w:rPr>
              <w:t xml:space="preserve">землепользования и застройки </w:t>
            </w:r>
            <w:r w:rsidRPr="0026567E">
              <w:rPr>
                <w:color w:val="auto"/>
                <w:sz w:val="22"/>
                <w:szCs w:val="22"/>
              </w:rPr>
              <w:t xml:space="preserve"> Поселения</w:t>
            </w:r>
            <w:r w:rsidR="0046040E" w:rsidRPr="0026567E">
              <w:rPr>
                <w:color w:val="auto"/>
                <w:sz w:val="22"/>
                <w:szCs w:val="22"/>
              </w:rPr>
              <w:t>;</w:t>
            </w:r>
            <w:r w:rsidRPr="0026567E">
              <w:rPr>
                <w:color w:val="auto"/>
                <w:sz w:val="22"/>
                <w:szCs w:val="22"/>
              </w:rPr>
              <w:t xml:space="preserve"> </w:t>
            </w:r>
          </w:p>
          <w:p w:rsidR="00422727" w:rsidRPr="0026567E" w:rsidRDefault="0046040E" w:rsidP="0046040E">
            <w:pPr>
              <w:jc w:val="both"/>
              <w:rPr>
                <w:color w:val="auto"/>
                <w:sz w:val="22"/>
                <w:szCs w:val="22"/>
              </w:rPr>
            </w:pPr>
            <w:r w:rsidRPr="0026567E">
              <w:rPr>
                <w:color w:val="auto"/>
                <w:sz w:val="22"/>
                <w:szCs w:val="22"/>
              </w:rPr>
              <w:t xml:space="preserve">- </w:t>
            </w:r>
            <w:r w:rsidR="00EB2C7C" w:rsidRPr="0026567E">
              <w:rPr>
                <w:color w:val="auto"/>
                <w:sz w:val="22"/>
                <w:szCs w:val="22"/>
              </w:rPr>
              <w:t>проведение работ в отношении постановки на кадастровый учет границ населенных пунктов</w:t>
            </w:r>
            <w:r w:rsidRPr="0026567E">
              <w:rPr>
                <w:color w:val="auto"/>
                <w:sz w:val="22"/>
                <w:szCs w:val="22"/>
              </w:rPr>
              <w:t xml:space="preserve"> Поселения,</w:t>
            </w:r>
          </w:p>
        </w:tc>
      </w:tr>
      <w:tr w:rsidR="0098387D" w:rsidRPr="0026567E" w:rsidTr="00A16BB5">
        <w:tc>
          <w:tcPr>
            <w:tcW w:w="2693" w:type="dxa"/>
            <w:shd w:val="clear" w:color="auto" w:fill="auto"/>
          </w:tcPr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lastRenderedPageBreak/>
              <w:t xml:space="preserve">Контроль </w:t>
            </w:r>
            <w:proofErr w:type="gramStart"/>
            <w:r w:rsidRPr="0026567E">
              <w:rPr>
                <w:sz w:val="22"/>
                <w:szCs w:val="22"/>
              </w:rPr>
              <w:t>за</w:t>
            </w:r>
            <w:proofErr w:type="gramEnd"/>
            <w:r w:rsidRPr="0026567E">
              <w:rPr>
                <w:sz w:val="22"/>
                <w:szCs w:val="22"/>
              </w:rPr>
              <w:t xml:space="preserve"> </w:t>
            </w:r>
          </w:p>
          <w:p w:rsidR="0098387D" w:rsidRPr="0026567E" w:rsidRDefault="0098387D" w:rsidP="00EF31D8">
            <w:pPr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реализацией программы</w:t>
            </w:r>
          </w:p>
        </w:tc>
        <w:tc>
          <w:tcPr>
            <w:tcW w:w="7230" w:type="dxa"/>
            <w:shd w:val="clear" w:color="auto" w:fill="auto"/>
          </w:tcPr>
          <w:p w:rsidR="0098387D" w:rsidRPr="0026567E" w:rsidRDefault="0098387D" w:rsidP="00BB3400">
            <w:pPr>
              <w:ind w:left="-48" w:right="-5"/>
              <w:jc w:val="both"/>
              <w:rPr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Контроль за реализацией П</w:t>
            </w:r>
            <w:r w:rsidR="008E404A" w:rsidRPr="0026567E">
              <w:rPr>
                <w:sz w:val="22"/>
                <w:szCs w:val="22"/>
              </w:rPr>
              <w:t>одп</w:t>
            </w:r>
            <w:r w:rsidRPr="0026567E">
              <w:rPr>
                <w:sz w:val="22"/>
                <w:szCs w:val="22"/>
              </w:rPr>
              <w:t>рограммы осуществляет</w:t>
            </w:r>
            <w:r w:rsidR="008E404A" w:rsidRPr="0026567E">
              <w:rPr>
                <w:sz w:val="22"/>
                <w:szCs w:val="22"/>
              </w:rPr>
              <w:t xml:space="preserve"> Дума  МО «Майск»</w:t>
            </w:r>
            <w:r w:rsidRPr="0026567E">
              <w:rPr>
                <w:sz w:val="22"/>
                <w:szCs w:val="22"/>
              </w:rPr>
              <w:t xml:space="preserve">, </w:t>
            </w:r>
            <w:r w:rsidR="00422727" w:rsidRPr="0026567E">
              <w:rPr>
                <w:sz w:val="22"/>
                <w:szCs w:val="22"/>
              </w:rPr>
              <w:t xml:space="preserve">Федеральное казначейство по Иркутской области, </w:t>
            </w:r>
            <w:r w:rsidRPr="0026567E">
              <w:rPr>
                <w:sz w:val="22"/>
                <w:szCs w:val="22"/>
              </w:rPr>
              <w:t xml:space="preserve">контроль за целевым и эффективным использованием средств областного бюджета </w:t>
            </w:r>
            <w:proofErr w:type="gramStart"/>
            <w:r w:rsidRPr="0026567E">
              <w:rPr>
                <w:sz w:val="22"/>
                <w:szCs w:val="22"/>
              </w:rPr>
              <w:t>осуществляется</w:t>
            </w:r>
            <w:proofErr w:type="gramEnd"/>
            <w:r w:rsidRPr="0026567E">
              <w:rPr>
                <w:sz w:val="22"/>
                <w:szCs w:val="22"/>
              </w:rPr>
              <w:t xml:space="preserve"> </w:t>
            </w:r>
            <w:r w:rsidR="0046040E" w:rsidRPr="0026567E">
              <w:rPr>
                <w:sz w:val="22"/>
                <w:szCs w:val="22"/>
              </w:rPr>
              <w:t>является Службой архитектуры Иркутской области</w:t>
            </w:r>
            <w:r w:rsidR="00301A51" w:rsidRPr="0026567E">
              <w:rPr>
                <w:sz w:val="22"/>
                <w:szCs w:val="22"/>
              </w:rPr>
              <w:t>.</w:t>
            </w:r>
            <w:r w:rsidRPr="0026567E">
              <w:rPr>
                <w:sz w:val="22"/>
                <w:szCs w:val="22"/>
              </w:rPr>
              <w:t xml:space="preserve"> </w:t>
            </w:r>
          </w:p>
        </w:tc>
      </w:tr>
      <w:tr w:rsidR="00AE0B68" w:rsidRPr="0026567E" w:rsidTr="00A16BB5">
        <w:tc>
          <w:tcPr>
            <w:tcW w:w="2693" w:type="dxa"/>
            <w:shd w:val="clear" w:color="auto" w:fill="auto"/>
          </w:tcPr>
          <w:p w:rsidR="00AE0B68" w:rsidRPr="0026567E" w:rsidRDefault="00AE0B68" w:rsidP="00CF76E3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BB3400" w:rsidRPr="0026567E" w:rsidRDefault="00BB3400" w:rsidP="00AE0B68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-</w:t>
            </w:r>
            <w:r w:rsidRPr="0026567E">
              <w:rPr>
                <w:sz w:val="22"/>
                <w:szCs w:val="22"/>
              </w:rPr>
              <w:t xml:space="preserve"> соответствие 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>документов территориального планирования</w:t>
            </w:r>
            <w:r w:rsidRPr="0026567E">
              <w:rPr>
                <w:sz w:val="22"/>
                <w:szCs w:val="22"/>
              </w:rPr>
              <w:t xml:space="preserve"> 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>муниципального образования "Майск" действующему законодательству;</w:t>
            </w:r>
          </w:p>
          <w:p w:rsidR="00AE0B68" w:rsidRPr="0026567E" w:rsidRDefault="00AE0B68" w:rsidP="00AE0B68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- количество населенных пунктов МО «Майск», поставленных на государственный кадастровый учет;</w:t>
            </w:r>
          </w:p>
        </w:tc>
      </w:tr>
      <w:tr w:rsidR="00AE0B68" w:rsidRPr="0026567E" w:rsidTr="00A16BB5">
        <w:tc>
          <w:tcPr>
            <w:tcW w:w="2693" w:type="dxa"/>
            <w:shd w:val="clear" w:color="auto" w:fill="auto"/>
          </w:tcPr>
          <w:p w:rsidR="00AE0B68" w:rsidRPr="0026567E" w:rsidRDefault="00D41299" w:rsidP="00D41299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Финансовое обеспечение реализации </w:t>
            </w:r>
            <w:proofErr w:type="gramStart"/>
            <w:r w:rsidRPr="0026567E">
              <w:rPr>
                <w:rFonts w:eastAsia="Times New Roman"/>
                <w:color w:val="2D2D2D"/>
                <w:sz w:val="22"/>
                <w:szCs w:val="22"/>
              </w:rPr>
              <w:t>Программы</w:t>
            </w:r>
            <w:proofErr w:type="gramEnd"/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 в том числе по  источникам и годам:</w:t>
            </w:r>
          </w:p>
        </w:tc>
        <w:tc>
          <w:tcPr>
            <w:tcW w:w="7230" w:type="dxa"/>
            <w:shd w:val="clear" w:color="auto" w:fill="auto"/>
          </w:tcPr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993"/>
              <w:gridCol w:w="1021"/>
              <w:gridCol w:w="964"/>
              <w:gridCol w:w="992"/>
              <w:gridCol w:w="992"/>
              <w:gridCol w:w="738"/>
            </w:tblGrid>
            <w:tr w:rsidR="00A16BB5" w:rsidRPr="0026567E" w:rsidTr="00A16BB5">
              <w:trPr>
                <w:trHeight w:val="300"/>
              </w:trPr>
              <w:tc>
                <w:tcPr>
                  <w:tcW w:w="1275" w:type="dxa"/>
                  <w:vMerge w:val="restart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бюджет 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707" w:type="dxa"/>
                  <w:gridSpan w:val="5"/>
                  <w:shd w:val="clear" w:color="000000" w:fill="FFFFFF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sz w:val="22"/>
                      <w:szCs w:val="22"/>
                    </w:rPr>
                    <w:t>сроки реализации</w:t>
                  </w:r>
                </w:p>
              </w:tc>
            </w:tr>
            <w:tr w:rsidR="00A16BB5" w:rsidRPr="0026567E" w:rsidTr="00A16BB5">
              <w:trPr>
                <w:trHeight w:val="600"/>
              </w:trPr>
              <w:tc>
                <w:tcPr>
                  <w:tcW w:w="1275" w:type="dxa"/>
                  <w:vMerge/>
                  <w:vAlign w:val="center"/>
                  <w:hideMark/>
                </w:tcPr>
                <w:p w:rsidR="00A16BB5" w:rsidRPr="0026567E" w:rsidRDefault="00A16BB5" w:rsidP="00BB3400">
                  <w:pPr>
                    <w:widowControl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A16BB5" w:rsidRPr="0026567E" w:rsidRDefault="00A16BB5" w:rsidP="00BB3400">
                  <w:pPr>
                    <w:widowControl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shd w:val="clear" w:color="000000" w:fill="FFFFFF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964" w:type="dxa"/>
                  <w:shd w:val="clear" w:color="000000" w:fill="FFFFFF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992" w:type="dxa"/>
                  <w:shd w:val="clear" w:color="000000" w:fill="FFFFFF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92" w:type="dxa"/>
                  <w:shd w:val="clear" w:color="000000" w:fill="FFFFFF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738" w:type="dxa"/>
                  <w:shd w:val="clear" w:color="000000" w:fill="FFFFFF"/>
                  <w:hideMark/>
                </w:tcPr>
                <w:p w:rsidR="00A16BB5" w:rsidRPr="0026567E" w:rsidRDefault="00A16BB5" w:rsidP="00BB3400">
                  <w:pPr>
                    <w:widowControl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sz w:val="22"/>
                      <w:szCs w:val="22"/>
                    </w:rPr>
                    <w:t>2022 г.</w:t>
                  </w:r>
                </w:p>
              </w:tc>
            </w:tr>
            <w:tr w:rsidR="00A16BB5" w:rsidRPr="0026567E" w:rsidTr="00A16BB5">
              <w:trPr>
                <w:trHeight w:val="300"/>
              </w:trPr>
              <w:tc>
                <w:tcPr>
                  <w:tcW w:w="1275" w:type="dxa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местный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16750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2900</w:t>
                  </w:r>
                </w:p>
              </w:tc>
              <w:tc>
                <w:tcPr>
                  <w:tcW w:w="964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13850</w:t>
                  </w:r>
                </w:p>
              </w:tc>
              <w:tc>
                <w:tcPr>
                  <w:tcW w:w="738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16BB5" w:rsidRPr="0026567E" w:rsidTr="00A16BB5">
              <w:trPr>
                <w:trHeight w:val="291"/>
              </w:trPr>
              <w:tc>
                <w:tcPr>
                  <w:tcW w:w="1275" w:type="dxa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областной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318250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55100</w:t>
                  </w:r>
                </w:p>
              </w:tc>
              <w:tc>
                <w:tcPr>
                  <w:tcW w:w="964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263150</w:t>
                  </w:r>
                </w:p>
              </w:tc>
              <w:tc>
                <w:tcPr>
                  <w:tcW w:w="738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16BB5" w:rsidRPr="0026567E" w:rsidTr="00A16BB5">
              <w:trPr>
                <w:trHeight w:val="300"/>
              </w:trPr>
              <w:tc>
                <w:tcPr>
                  <w:tcW w:w="1275" w:type="dxa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335000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58000</w:t>
                  </w:r>
                </w:p>
              </w:tc>
              <w:tc>
                <w:tcPr>
                  <w:tcW w:w="964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277000</w:t>
                  </w:r>
                </w:p>
              </w:tc>
              <w:tc>
                <w:tcPr>
                  <w:tcW w:w="738" w:type="dxa"/>
                  <w:shd w:val="clear" w:color="auto" w:fill="auto"/>
                  <w:noWrap/>
                  <w:hideMark/>
                </w:tcPr>
                <w:p w:rsidR="00A16BB5" w:rsidRPr="0026567E" w:rsidRDefault="00A16BB5" w:rsidP="00BB3400">
                  <w:pPr>
                    <w:widowControl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26567E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E0B68" w:rsidRPr="0026567E" w:rsidRDefault="00AE0B68" w:rsidP="000A719F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</w:p>
        </w:tc>
      </w:tr>
      <w:tr w:rsidR="0059147C" w:rsidRPr="0026567E" w:rsidTr="00A16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9147C" w:rsidRPr="0026567E" w:rsidRDefault="0059147C" w:rsidP="0059147C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Ожидаемый эффект от реализации муниципальной программы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E0B68" w:rsidRPr="0026567E" w:rsidRDefault="0059147C" w:rsidP="00AE0B68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- обеспечение муниципального образования "</w:t>
            </w:r>
            <w:r w:rsidR="00AE0B68" w:rsidRPr="0026567E">
              <w:rPr>
                <w:rFonts w:eastAsia="Times New Roman"/>
                <w:color w:val="2D2D2D"/>
                <w:sz w:val="22"/>
                <w:szCs w:val="22"/>
              </w:rPr>
              <w:t xml:space="preserve">Майск" 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>откорректированными документами территориального планирования, отвечающими требованиям действующего законодательства;</w:t>
            </w:r>
          </w:p>
          <w:p w:rsidR="0059147C" w:rsidRPr="0026567E" w:rsidRDefault="0059147C" w:rsidP="00AE0B68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- постановка на государственный кадастровый учет границ населенных пунктов </w:t>
            </w:r>
            <w:r w:rsidR="00AE0B68" w:rsidRPr="0026567E">
              <w:rPr>
                <w:rFonts w:eastAsia="Times New Roman"/>
                <w:color w:val="2D2D2D"/>
                <w:sz w:val="22"/>
                <w:szCs w:val="22"/>
              </w:rPr>
              <w:t>муниципального образования "Майск»</w:t>
            </w:r>
          </w:p>
        </w:tc>
      </w:tr>
    </w:tbl>
    <w:p w:rsidR="00AE0B68" w:rsidRDefault="00AE0B68" w:rsidP="0059147C">
      <w:pPr>
        <w:widowControl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AE0B68" w:rsidRDefault="0026567E" w:rsidP="0026567E">
      <w:pPr>
        <w:pStyle w:val="af2"/>
        <w:widowControl/>
        <w:shd w:val="clear" w:color="auto" w:fill="FFFFFF"/>
        <w:spacing w:line="315" w:lineRule="atLeast"/>
        <w:ind w:left="502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r>
        <w:rPr>
          <w:rFonts w:ascii="Arial" w:eastAsia="Times New Roman" w:hAnsi="Arial" w:cs="Arial"/>
          <w:b/>
          <w:color w:val="2D2D2D"/>
          <w:spacing w:val="2"/>
        </w:rPr>
        <w:t xml:space="preserve">1. </w:t>
      </w:r>
      <w:r w:rsidR="00AE0B68" w:rsidRPr="0026567E">
        <w:rPr>
          <w:rFonts w:ascii="Arial" w:eastAsia="Times New Roman" w:hAnsi="Arial" w:cs="Arial"/>
          <w:b/>
          <w:color w:val="2D2D2D"/>
          <w:spacing w:val="2"/>
        </w:rPr>
        <w:t>Характеристика проблем, на решение которых направлена муниципальная программа.</w:t>
      </w:r>
    </w:p>
    <w:p w:rsidR="009F6BF7" w:rsidRPr="0026567E" w:rsidRDefault="009F6BF7" w:rsidP="0026567E">
      <w:pPr>
        <w:pStyle w:val="af2"/>
        <w:widowControl/>
        <w:shd w:val="clear" w:color="auto" w:fill="FFFFFF"/>
        <w:spacing w:line="315" w:lineRule="atLeast"/>
        <w:ind w:left="502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bookmarkStart w:id="0" w:name="_GoBack"/>
      <w:bookmarkEnd w:id="0"/>
    </w:p>
    <w:p w:rsidR="007267BD" w:rsidRPr="0026567E" w:rsidRDefault="0059147C" w:rsidP="00AE0B68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proofErr w:type="gramStart"/>
      <w:r w:rsidRPr="0026567E">
        <w:rPr>
          <w:rFonts w:ascii="Arial" w:eastAsia="Times New Roman" w:hAnsi="Arial" w:cs="Arial"/>
          <w:color w:val="2D2D2D"/>
          <w:spacing w:val="2"/>
        </w:rPr>
        <w:t xml:space="preserve">Обеспеченность </w:t>
      </w:r>
      <w:r w:rsidR="00AE0B68" w:rsidRPr="0026567E">
        <w:rPr>
          <w:rFonts w:ascii="Arial" w:eastAsia="Times New Roman" w:hAnsi="Arial" w:cs="Arial"/>
          <w:color w:val="2D2D2D"/>
          <w:spacing w:val="2"/>
        </w:rPr>
        <w:t>муниципального образования "Майск" (далее Поселения)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откорректированными документами территориального планирования, их качественная характеристика создают условия для осуществления на территории </w:t>
      </w:r>
      <w:r w:rsidR="00AE0B68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</w:t>
      </w:r>
      <w:r w:rsidRPr="0026567E">
        <w:rPr>
          <w:rFonts w:ascii="Arial" w:eastAsia="Times New Roman" w:hAnsi="Arial" w:cs="Arial"/>
          <w:color w:val="2D2D2D"/>
          <w:spacing w:val="2"/>
        </w:rPr>
        <w:lastRenderedPageBreak/>
        <w:t xml:space="preserve">основные направления и параметры пространственного развития, совершенствуют территориальную организацию </w:t>
      </w:r>
      <w:r w:rsidR="00AE0B68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, обеспечивают устойчивое развитие территории </w:t>
      </w:r>
      <w:r w:rsidR="00AE0B68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путем освоения природно</w:t>
      </w:r>
      <w:proofErr w:type="gramEnd"/>
      <w:r w:rsidRPr="0026567E">
        <w:rPr>
          <w:rFonts w:ascii="Arial" w:eastAsia="Times New Roman" w:hAnsi="Arial" w:cs="Arial"/>
          <w:color w:val="2D2D2D"/>
          <w:spacing w:val="2"/>
        </w:rPr>
        <w:t xml:space="preserve">-ресурсного потенциала территории, являются важным элементом в предупреждении чрезвычайных ситуаций природного и техногенного характера. </w:t>
      </w:r>
      <w:proofErr w:type="gramStart"/>
      <w:r w:rsidRPr="0026567E">
        <w:rPr>
          <w:rFonts w:ascii="Arial" w:eastAsia="Times New Roman" w:hAnsi="Arial" w:cs="Arial"/>
          <w:color w:val="2D2D2D"/>
          <w:spacing w:val="2"/>
        </w:rPr>
        <w:t xml:space="preserve">Органы местного самоуправления </w:t>
      </w:r>
      <w:r w:rsidR="00AE0B68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должны обеспечивать учет интересов граждан, в том числе формирование комплекса мер и проектных предложений для создания комфортных социальных условий для проживающего на территории населения, реализовывать на территории 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 xml:space="preserve">Поселения 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федеральных приоритетов региональной политики, включая: формирование 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>современной городской среды.</w:t>
      </w:r>
      <w:r w:rsidRPr="0026567E">
        <w:rPr>
          <w:rFonts w:ascii="Arial" w:eastAsia="Times New Roman" w:hAnsi="Arial" w:cs="Arial"/>
          <w:color w:val="2D2D2D"/>
          <w:spacing w:val="2"/>
        </w:rPr>
        <w:t>.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Общей социально-экономической и градостроительной, стратегической целью подготовки документации для корректировки документов территориального планирования 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>Поселения,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является формирование конкурентоспособной и инвестиционно-привлекательной</w:t>
      </w:r>
      <w:proofErr w:type="gramEnd"/>
      <w:r w:rsidRPr="0026567E">
        <w:rPr>
          <w:rFonts w:ascii="Arial" w:eastAsia="Times New Roman" w:hAnsi="Arial" w:cs="Arial"/>
          <w:color w:val="2D2D2D"/>
          <w:spacing w:val="2"/>
        </w:rPr>
        <w:t xml:space="preserve"> территории 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>, достижение достаточного уровня ее социально-экономического развития.</w:t>
      </w:r>
    </w:p>
    <w:p w:rsidR="007267BD" w:rsidRPr="0026567E" w:rsidRDefault="0059147C" w:rsidP="00AE0B68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Необходимость своевременной подготовки документов для корректировки документов территориального планирования является одним из условий участия 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 xml:space="preserve">Поселения, </w:t>
      </w:r>
      <w:r w:rsidRPr="0026567E">
        <w:rPr>
          <w:rFonts w:ascii="Arial" w:eastAsia="Times New Roman" w:hAnsi="Arial" w:cs="Arial"/>
          <w:color w:val="2D2D2D"/>
          <w:spacing w:val="2"/>
        </w:rPr>
        <w:t>в федеральных программах.</w:t>
      </w:r>
    </w:p>
    <w:p w:rsidR="007267BD" w:rsidRPr="0026567E" w:rsidRDefault="0059147C" w:rsidP="007267BD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Постановка границ населенных пунктов 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 xml:space="preserve">Поселения, </w:t>
      </w:r>
      <w:proofErr w:type="gramStart"/>
      <w:r w:rsidRPr="0026567E">
        <w:rPr>
          <w:rFonts w:ascii="Arial" w:eastAsia="Times New Roman" w:hAnsi="Arial" w:cs="Arial"/>
          <w:color w:val="2D2D2D"/>
          <w:spacing w:val="2"/>
        </w:rPr>
        <w:t>согласно</w:t>
      </w:r>
      <w:proofErr w:type="gramEnd"/>
      <w:r w:rsidRPr="0026567E">
        <w:rPr>
          <w:rFonts w:ascii="Arial" w:eastAsia="Times New Roman" w:hAnsi="Arial" w:cs="Arial"/>
          <w:color w:val="2D2D2D"/>
          <w:spacing w:val="2"/>
        </w:rPr>
        <w:t xml:space="preserve"> утвержденн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>ого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генеральн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 xml:space="preserve">ого плана, 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на государственный кадастровый учет позволит упростить перевод земель </w:t>
      </w:r>
      <w:proofErr w:type="spellStart"/>
      <w:r w:rsidRPr="0026567E">
        <w:rPr>
          <w:rFonts w:ascii="Arial" w:eastAsia="Times New Roman" w:hAnsi="Arial" w:cs="Arial"/>
          <w:color w:val="2D2D2D"/>
          <w:spacing w:val="2"/>
        </w:rPr>
        <w:t>сельхозназначения</w:t>
      </w:r>
      <w:proofErr w:type="spellEnd"/>
      <w:r w:rsidRPr="0026567E">
        <w:rPr>
          <w:rFonts w:ascii="Arial" w:eastAsia="Times New Roman" w:hAnsi="Arial" w:cs="Arial"/>
          <w:color w:val="2D2D2D"/>
          <w:spacing w:val="2"/>
        </w:rPr>
        <w:t xml:space="preserve"> и прочих категорий в земли населенных пунктов, что, в свою очередь, позволит предоставлять данные земельные участки под застройку и хозяйственное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 xml:space="preserve"> освоение, улучшит 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инвестиционную привлекательность </w:t>
      </w:r>
      <w:r w:rsidR="007267BD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>.</w:t>
      </w:r>
    </w:p>
    <w:p w:rsidR="00A16BB5" w:rsidRPr="0026567E" w:rsidRDefault="00A16BB5" w:rsidP="00A16BB5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r w:rsidRPr="0026567E">
        <w:rPr>
          <w:rFonts w:ascii="Arial" w:eastAsia="Times New Roman" w:hAnsi="Arial" w:cs="Arial"/>
          <w:b/>
          <w:color w:val="2D2D2D"/>
          <w:spacing w:val="2"/>
        </w:rPr>
        <w:t>1.1.Текущее состояние по документам территориального планирования</w:t>
      </w:r>
      <w:r w:rsidRPr="0026567E">
        <w:rPr>
          <w:rFonts w:ascii="Arial" w:hAnsi="Arial" w:cs="Arial"/>
          <w:b/>
        </w:rPr>
        <w:t xml:space="preserve"> </w:t>
      </w:r>
      <w:r w:rsidRPr="0026567E">
        <w:rPr>
          <w:rFonts w:ascii="Arial" w:eastAsia="Times New Roman" w:hAnsi="Arial" w:cs="Arial"/>
          <w:b/>
          <w:color w:val="2D2D2D"/>
          <w:spacing w:val="2"/>
        </w:rPr>
        <w:t>муниципального образования «Майск»:</w:t>
      </w:r>
    </w:p>
    <w:p w:rsidR="00A16BB5" w:rsidRPr="0026567E" w:rsidRDefault="00A16BB5" w:rsidP="00A16BB5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 Генеральный план МО «Майск» утвержден Решением Думы МО «Майск» от 26.12.2012г. №120 в ред. (от 19.12.2013), 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Решением Думы МО «Майск» от 16.02.2017г. №198 внесены изменения в Генеральный план Поселения</w:t>
      </w:r>
      <w:r w:rsidR="009F6BF7">
        <w:rPr>
          <w:rFonts w:ascii="Arial" w:eastAsia="Times New Roman" w:hAnsi="Arial" w:cs="Arial"/>
          <w:color w:val="2D2D2D"/>
          <w:spacing w:val="2"/>
        </w:rPr>
        <w:t>, по документам выполненным ООО «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Кадастр» (графические материалы на электронном носителе в формате JPEG и цифровой (векторной) графике в программном продукте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ArcGIS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 или 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Panorama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. Текстовые материалы на электронном носителе в формате </w:t>
      </w:r>
      <w:proofErr w:type="gramStart"/>
      <w:r w:rsidR="000874BE" w:rsidRPr="0026567E">
        <w:rPr>
          <w:rFonts w:ascii="Arial" w:eastAsia="Times New Roman" w:hAnsi="Arial" w:cs="Arial"/>
          <w:color w:val="2D2D2D"/>
          <w:spacing w:val="2"/>
        </w:rPr>
        <w:t>D</w:t>
      </w:r>
      <w:proofErr w:type="gram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ОС в ПО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Microsoft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Office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>) утверждены в новой редакции.</w:t>
      </w:r>
    </w:p>
    <w:p w:rsidR="00A16BB5" w:rsidRPr="0026567E" w:rsidRDefault="00A16BB5" w:rsidP="000874BE">
      <w:pPr>
        <w:pStyle w:val="af2"/>
        <w:widowControl/>
        <w:shd w:val="clear" w:color="auto" w:fill="FFFFFF"/>
        <w:spacing w:line="315" w:lineRule="atLeast"/>
        <w:ind w:left="0" w:firstLine="502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Правила землепользования и застройки </w:t>
      </w:r>
      <w:proofErr w:type="spellStart"/>
      <w:r w:rsidRPr="0026567E">
        <w:rPr>
          <w:rFonts w:ascii="Arial" w:eastAsia="Times New Roman" w:hAnsi="Arial" w:cs="Arial"/>
          <w:color w:val="2D2D2D"/>
          <w:spacing w:val="2"/>
        </w:rPr>
        <w:t>М</w:t>
      </w:r>
      <w:proofErr w:type="gramStart"/>
      <w:r w:rsidRPr="0026567E">
        <w:rPr>
          <w:rFonts w:ascii="Arial" w:eastAsia="Times New Roman" w:hAnsi="Arial" w:cs="Arial"/>
          <w:color w:val="2D2D2D"/>
          <w:spacing w:val="2"/>
        </w:rPr>
        <w:t>О«</w:t>
      </w:r>
      <w:proofErr w:type="gramEnd"/>
      <w:r w:rsidRPr="0026567E">
        <w:rPr>
          <w:rFonts w:ascii="Arial" w:eastAsia="Times New Roman" w:hAnsi="Arial" w:cs="Arial"/>
          <w:color w:val="2D2D2D"/>
          <w:spacing w:val="2"/>
        </w:rPr>
        <w:t>Майск</w:t>
      </w:r>
      <w:proofErr w:type="spellEnd"/>
      <w:r w:rsidRPr="0026567E">
        <w:rPr>
          <w:rFonts w:ascii="Arial" w:eastAsia="Times New Roman" w:hAnsi="Arial" w:cs="Arial"/>
          <w:color w:val="2D2D2D"/>
          <w:spacing w:val="2"/>
        </w:rPr>
        <w:t>» утверждены Решением Думы МО «Майск» от 21.02.2013г №133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,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Решением Думы МО «Майск» от 16.02.2017г. №198 внесены изменения</w:t>
      </w:r>
      <w:r w:rsidR="000874BE" w:rsidRPr="0026567E">
        <w:rPr>
          <w:rFonts w:ascii="Arial" w:hAnsi="Arial" w:cs="Arial"/>
        </w:rPr>
        <w:t xml:space="preserve"> в Правила землепользования и застройки, 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по документам выполненным ООО»</w:t>
      </w:r>
      <w:r w:rsidR="00BB3400"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Кадастр»</w:t>
      </w:r>
      <w:r w:rsidR="000874BE" w:rsidRPr="0026567E">
        <w:rPr>
          <w:rFonts w:ascii="Arial" w:hAnsi="Arial" w:cs="Arial"/>
        </w:rPr>
        <w:t xml:space="preserve"> 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(графические материалы на электронном носителе в формате JPEG и цифровой (векторной) графике в программном продукте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ArcGIS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 или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Panorama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. Текстовые материалы на электронном носителе в формате </w:t>
      </w:r>
      <w:proofErr w:type="gramStart"/>
      <w:r w:rsidR="000874BE" w:rsidRPr="0026567E">
        <w:rPr>
          <w:rFonts w:ascii="Arial" w:eastAsia="Times New Roman" w:hAnsi="Arial" w:cs="Arial"/>
          <w:color w:val="2D2D2D"/>
          <w:spacing w:val="2"/>
        </w:rPr>
        <w:t>D</w:t>
      </w:r>
      <w:proofErr w:type="gram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ОС в ПО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Microsoft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proofErr w:type="spellStart"/>
      <w:r w:rsidR="000874BE" w:rsidRPr="0026567E">
        <w:rPr>
          <w:rFonts w:ascii="Arial" w:eastAsia="Times New Roman" w:hAnsi="Arial" w:cs="Arial"/>
          <w:color w:val="2D2D2D"/>
          <w:spacing w:val="2"/>
        </w:rPr>
        <w:t>Office</w:t>
      </w:r>
      <w:proofErr w:type="spellEnd"/>
      <w:r w:rsidR="000874BE" w:rsidRPr="0026567E">
        <w:rPr>
          <w:rFonts w:ascii="Arial" w:eastAsia="Times New Roman" w:hAnsi="Arial" w:cs="Arial"/>
          <w:color w:val="2D2D2D"/>
          <w:spacing w:val="2"/>
        </w:rPr>
        <w:t>)</w:t>
      </w:r>
      <w:r w:rsidR="000874BE" w:rsidRPr="0026567E">
        <w:rPr>
          <w:rFonts w:ascii="Arial" w:hAnsi="Arial" w:cs="Arial"/>
        </w:rPr>
        <w:t xml:space="preserve"> 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утверждены в новой редакции..</w:t>
      </w:r>
    </w:p>
    <w:p w:rsidR="00B41F6B" w:rsidRPr="0026567E" w:rsidRDefault="00A16BB5" w:rsidP="000874BE">
      <w:pPr>
        <w:pStyle w:val="af2"/>
        <w:widowControl/>
        <w:shd w:val="clear" w:color="auto" w:fill="FFFFFF"/>
        <w:spacing w:line="315" w:lineRule="atLeast"/>
        <w:ind w:left="0" w:firstLine="502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«Местные нормативы градостроительного проектирования муниципального образования «Майск»,</w:t>
      </w:r>
      <w:r w:rsidR="000874BE" w:rsidRPr="0026567E">
        <w:rPr>
          <w:rFonts w:ascii="Arial" w:hAnsi="Arial" w:cs="Arial"/>
        </w:rPr>
        <w:t xml:space="preserve"> 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 xml:space="preserve">утверждены Решением Думы МО «Майск» от </w:t>
      </w:r>
      <w:r w:rsidR="00B41F6B" w:rsidRPr="0026567E">
        <w:rPr>
          <w:rFonts w:ascii="Arial" w:eastAsia="Times New Roman" w:hAnsi="Arial" w:cs="Arial"/>
          <w:color w:val="2D2D2D"/>
          <w:spacing w:val="2"/>
        </w:rPr>
        <w:t>10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.0</w:t>
      </w:r>
      <w:r w:rsidR="00B41F6B" w:rsidRPr="0026567E">
        <w:rPr>
          <w:rFonts w:ascii="Arial" w:eastAsia="Times New Roman" w:hAnsi="Arial" w:cs="Arial"/>
          <w:color w:val="2D2D2D"/>
          <w:spacing w:val="2"/>
        </w:rPr>
        <w:t>9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.201</w:t>
      </w:r>
      <w:r w:rsidR="00B41F6B" w:rsidRPr="0026567E">
        <w:rPr>
          <w:rFonts w:ascii="Arial" w:eastAsia="Times New Roman" w:hAnsi="Arial" w:cs="Arial"/>
          <w:color w:val="2D2D2D"/>
          <w:spacing w:val="2"/>
        </w:rPr>
        <w:t>7</w:t>
      </w:r>
      <w:r w:rsidR="000874BE" w:rsidRPr="0026567E">
        <w:rPr>
          <w:rFonts w:ascii="Arial" w:eastAsia="Times New Roman" w:hAnsi="Arial" w:cs="Arial"/>
          <w:color w:val="2D2D2D"/>
          <w:spacing w:val="2"/>
        </w:rPr>
        <w:t>г</w:t>
      </w:r>
      <w:r w:rsidR="00B41F6B" w:rsidRPr="0026567E">
        <w:rPr>
          <w:rFonts w:ascii="Arial" w:eastAsia="Times New Roman" w:hAnsi="Arial" w:cs="Arial"/>
          <w:color w:val="2D2D2D"/>
          <w:spacing w:val="2"/>
        </w:rPr>
        <w:t>.</w:t>
      </w:r>
    </w:p>
    <w:p w:rsidR="00BB3400" w:rsidRPr="0026567E" w:rsidRDefault="001645C9" w:rsidP="000874BE">
      <w:pPr>
        <w:pStyle w:val="af2"/>
        <w:widowControl/>
        <w:shd w:val="clear" w:color="auto" w:fill="FFFFFF"/>
        <w:spacing w:line="315" w:lineRule="atLeast"/>
        <w:ind w:left="0" w:firstLine="502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lastRenderedPageBreak/>
        <w:t>Д</w:t>
      </w:r>
      <w:r w:rsidR="00BB3400" w:rsidRPr="0026567E">
        <w:rPr>
          <w:rFonts w:ascii="Arial" w:eastAsia="Times New Roman" w:hAnsi="Arial" w:cs="Arial"/>
          <w:color w:val="2D2D2D"/>
          <w:spacing w:val="2"/>
        </w:rPr>
        <w:t>окумент</w:t>
      </w:r>
      <w:r w:rsidRPr="0026567E">
        <w:rPr>
          <w:rFonts w:ascii="Arial" w:eastAsia="Times New Roman" w:hAnsi="Arial" w:cs="Arial"/>
          <w:color w:val="2D2D2D"/>
          <w:spacing w:val="2"/>
        </w:rPr>
        <w:t>ы</w:t>
      </w:r>
      <w:r w:rsidR="00BB3400" w:rsidRPr="0026567E">
        <w:rPr>
          <w:rFonts w:ascii="Arial" w:eastAsia="Times New Roman" w:hAnsi="Arial" w:cs="Arial"/>
          <w:color w:val="2D2D2D"/>
          <w:spacing w:val="2"/>
        </w:rPr>
        <w:t xml:space="preserve"> территориального планирования </w:t>
      </w:r>
      <w:r w:rsidRPr="0026567E">
        <w:rPr>
          <w:rFonts w:ascii="Arial" w:eastAsia="Times New Roman" w:hAnsi="Arial" w:cs="Arial"/>
          <w:color w:val="2D2D2D"/>
          <w:spacing w:val="2"/>
        </w:rPr>
        <w:t>разработаны до 2032 года, в том числе первая очередь до</w:t>
      </w:r>
      <w:r w:rsidR="00BB3400" w:rsidRPr="0026567E">
        <w:rPr>
          <w:rFonts w:ascii="Arial" w:eastAsia="Times New Roman" w:hAnsi="Arial" w:cs="Arial"/>
          <w:color w:val="2D2D2D"/>
          <w:spacing w:val="2"/>
        </w:rPr>
        <w:t xml:space="preserve"> 2022 год</w:t>
      </w:r>
      <w:r w:rsidRPr="0026567E">
        <w:rPr>
          <w:rFonts w:ascii="Arial" w:eastAsia="Times New Roman" w:hAnsi="Arial" w:cs="Arial"/>
          <w:color w:val="2D2D2D"/>
          <w:spacing w:val="2"/>
        </w:rPr>
        <w:t>а и к 2022году потребуется их актуализация.</w:t>
      </w:r>
      <w:r w:rsidR="00BB3400"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</w:p>
    <w:p w:rsidR="007267BD" w:rsidRPr="0026567E" w:rsidRDefault="00B41F6B" w:rsidP="000874BE">
      <w:pPr>
        <w:pStyle w:val="af2"/>
        <w:widowControl/>
        <w:shd w:val="clear" w:color="auto" w:fill="FFFFFF"/>
        <w:spacing w:line="315" w:lineRule="atLeast"/>
        <w:ind w:left="0" w:firstLine="502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Границы двух населенных пунктов Поселения </w:t>
      </w:r>
      <w:proofErr w:type="spellStart"/>
      <w:r w:rsidRPr="0026567E">
        <w:rPr>
          <w:rFonts w:ascii="Arial" w:eastAsia="Times New Roman" w:hAnsi="Arial" w:cs="Arial"/>
          <w:color w:val="2D2D2D"/>
          <w:spacing w:val="2"/>
        </w:rPr>
        <w:t>с</w:t>
      </w:r>
      <w:proofErr w:type="gramStart"/>
      <w:r w:rsidRPr="0026567E">
        <w:rPr>
          <w:rFonts w:ascii="Arial" w:eastAsia="Times New Roman" w:hAnsi="Arial" w:cs="Arial"/>
          <w:color w:val="2D2D2D"/>
          <w:spacing w:val="2"/>
        </w:rPr>
        <w:t>.М</w:t>
      </w:r>
      <w:proofErr w:type="gramEnd"/>
      <w:r w:rsidRPr="0026567E">
        <w:rPr>
          <w:rFonts w:ascii="Arial" w:eastAsia="Times New Roman" w:hAnsi="Arial" w:cs="Arial"/>
          <w:color w:val="2D2D2D"/>
          <w:spacing w:val="2"/>
        </w:rPr>
        <w:t>айск</w:t>
      </w:r>
      <w:proofErr w:type="spellEnd"/>
      <w:r w:rsidRPr="0026567E">
        <w:rPr>
          <w:rFonts w:ascii="Arial" w:eastAsia="Times New Roman" w:hAnsi="Arial" w:cs="Arial"/>
          <w:color w:val="2D2D2D"/>
          <w:spacing w:val="2"/>
        </w:rPr>
        <w:t xml:space="preserve"> и д.Абрамовка</w:t>
      </w:r>
      <w:r w:rsidRPr="0026567E">
        <w:rPr>
          <w:rFonts w:ascii="Arial" w:hAnsi="Arial" w:cs="Arial"/>
        </w:rPr>
        <w:t xml:space="preserve"> </w:t>
      </w:r>
      <w:r w:rsidRPr="0026567E">
        <w:rPr>
          <w:rFonts w:ascii="Arial" w:eastAsia="Times New Roman" w:hAnsi="Arial" w:cs="Arial"/>
          <w:color w:val="2D2D2D"/>
          <w:spacing w:val="2"/>
        </w:rPr>
        <w:t>на государственный кадастровый учет не поставлены.</w:t>
      </w:r>
    </w:p>
    <w:p w:rsidR="007267BD" w:rsidRPr="0026567E" w:rsidRDefault="0026567E" w:rsidP="0026567E">
      <w:pPr>
        <w:pStyle w:val="af2"/>
        <w:widowControl/>
        <w:shd w:val="clear" w:color="auto" w:fill="FFFFFF"/>
        <w:spacing w:line="315" w:lineRule="atLeast"/>
        <w:ind w:left="502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r>
        <w:rPr>
          <w:rFonts w:ascii="Arial" w:eastAsia="Times New Roman" w:hAnsi="Arial" w:cs="Arial"/>
          <w:b/>
          <w:color w:val="2D2D2D"/>
          <w:spacing w:val="2"/>
        </w:rPr>
        <w:t xml:space="preserve">2. </w:t>
      </w:r>
      <w:r w:rsidR="007267BD" w:rsidRPr="0026567E">
        <w:rPr>
          <w:rFonts w:ascii="Arial" w:eastAsia="Times New Roman" w:hAnsi="Arial" w:cs="Arial"/>
          <w:b/>
          <w:color w:val="2D2D2D"/>
          <w:spacing w:val="2"/>
        </w:rPr>
        <w:t>Цели, задачи и целевые индикаторы муниципальной программы.</w:t>
      </w:r>
    </w:p>
    <w:p w:rsidR="007267BD" w:rsidRPr="0026567E" w:rsidRDefault="007267BD" w:rsidP="007267BD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r w:rsidR="0059147C" w:rsidRPr="0026567E">
        <w:rPr>
          <w:rFonts w:ascii="Arial" w:eastAsia="Times New Roman" w:hAnsi="Arial" w:cs="Arial"/>
          <w:color w:val="2D2D2D"/>
          <w:spacing w:val="2"/>
        </w:rPr>
        <w:t>Цели Программы - приведение документов территориального планирования требованиям, отвечающим действующему законодательству, постановка границ населенных пунктов на государственный кадастровый учет,</w:t>
      </w:r>
    </w:p>
    <w:p w:rsidR="007267BD" w:rsidRPr="0026567E" w:rsidRDefault="0059147C" w:rsidP="007267BD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В ходе достижения цели Программы необходимо выполнить следующие основные задачи:</w:t>
      </w:r>
    </w:p>
    <w:p w:rsidR="007267BD" w:rsidRPr="0026567E" w:rsidRDefault="0059147C" w:rsidP="007267BD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- обеспечить разработку проектов документов территориального планирования для последующего внесения изменений;</w:t>
      </w:r>
    </w:p>
    <w:p w:rsidR="007267BD" w:rsidRPr="0026567E" w:rsidRDefault="0059147C" w:rsidP="007267BD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- обеспечить проведение кадастровых работ по установлению границ населенных пунктов для последующего постановления на государственный кадастровый учет;</w:t>
      </w:r>
    </w:p>
    <w:p w:rsidR="0059147C" w:rsidRPr="0026567E" w:rsidRDefault="0059147C" w:rsidP="007267BD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Целевые индикаторы Программы отражены в таблице N 1.</w:t>
      </w:r>
    </w:p>
    <w:p w:rsidR="0059147C" w:rsidRPr="0026567E" w:rsidRDefault="0059147C" w:rsidP="0059147C">
      <w:pPr>
        <w:widowControl/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2"/>
          <w:szCs w:val="22"/>
        </w:rPr>
      </w:pPr>
      <w:r w:rsidRPr="0026567E">
        <w:rPr>
          <w:rFonts w:eastAsia="Times New Roman"/>
          <w:color w:val="2D2D2D"/>
          <w:spacing w:val="2"/>
          <w:sz w:val="22"/>
          <w:szCs w:val="22"/>
        </w:rPr>
        <w:t>Таблица N 1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126"/>
        <w:gridCol w:w="1013"/>
        <w:gridCol w:w="1018"/>
        <w:gridCol w:w="1035"/>
        <w:gridCol w:w="1145"/>
        <w:gridCol w:w="1066"/>
      </w:tblGrid>
      <w:tr w:rsidR="00342C97" w:rsidRPr="0026567E" w:rsidTr="00342C97">
        <w:trPr>
          <w:trHeight w:val="15"/>
        </w:trPr>
        <w:tc>
          <w:tcPr>
            <w:tcW w:w="3402" w:type="dxa"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86" w:type="dxa"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42C97" w:rsidRPr="0026567E" w:rsidTr="00342C9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341DB1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201</w:t>
            </w:r>
            <w:r w:rsidR="00341DB1" w:rsidRPr="0026567E">
              <w:rPr>
                <w:rFonts w:eastAsia="Times New Roman"/>
                <w:color w:val="2D2D2D"/>
                <w:sz w:val="22"/>
                <w:szCs w:val="22"/>
              </w:rPr>
              <w:t>8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97" w:rsidRPr="0026567E" w:rsidRDefault="00342C97" w:rsidP="00CF76E3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201</w:t>
            </w:r>
            <w:r w:rsidR="00341DB1" w:rsidRPr="0026567E">
              <w:rPr>
                <w:rFonts w:eastAsia="Times New Roman"/>
                <w:color w:val="2D2D2D"/>
                <w:sz w:val="22"/>
                <w:szCs w:val="22"/>
              </w:rPr>
              <w:t>9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341DB1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20</w:t>
            </w:r>
            <w:r w:rsidR="00341DB1" w:rsidRPr="0026567E">
              <w:rPr>
                <w:rFonts w:eastAsia="Times New Roman"/>
                <w:color w:val="2D2D2D"/>
                <w:sz w:val="22"/>
                <w:szCs w:val="22"/>
              </w:rPr>
              <w:t>20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341DB1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20</w:t>
            </w:r>
            <w:r w:rsidR="00341DB1" w:rsidRPr="0026567E">
              <w:rPr>
                <w:rFonts w:eastAsia="Times New Roman"/>
                <w:color w:val="2D2D2D"/>
                <w:sz w:val="22"/>
                <w:szCs w:val="22"/>
              </w:rPr>
              <w:t>21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341DB1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202</w:t>
            </w:r>
            <w:r w:rsidR="00341DB1" w:rsidRPr="0026567E">
              <w:rPr>
                <w:rFonts w:eastAsia="Times New Roman"/>
                <w:color w:val="2D2D2D"/>
                <w:sz w:val="22"/>
                <w:szCs w:val="22"/>
              </w:rPr>
              <w:t>2</w:t>
            </w:r>
            <w:r w:rsidRPr="0026567E">
              <w:rPr>
                <w:rFonts w:eastAsia="Times New Roman"/>
                <w:color w:val="2D2D2D"/>
                <w:sz w:val="22"/>
                <w:szCs w:val="22"/>
              </w:rPr>
              <w:t>год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Итого</w:t>
            </w:r>
          </w:p>
        </w:tc>
      </w:tr>
      <w:tr w:rsidR="00342C97" w:rsidRPr="0026567E" w:rsidTr="00342C9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59147C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Количество разработанных документов территориального планирования,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1DB1" w:rsidP="00342C9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97" w:rsidRPr="0026567E" w:rsidRDefault="00342C97" w:rsidP="00CF76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1F739B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1F739B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1DB1" w:rsidP="00342C97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</w:t>
            </w:r>
          </w:p>
        </w:tc>
      </w:tr>
      <w:tr w:rsidR="0030792E" w:rsidRPr="0026567E" w:rsidTr="00342C9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792E" w:rsidRPr="0026567E" w:rsidRDefault="001F739B" w:rsidP="001F739B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Количество населенных пунктов МО «Майск», поставленных на государственный кадастровый учет,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792E" w:rsidRPr="0026567E" w:rsidRDefault="001F739B" w:rsidP="00342C9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2E" w:rsidRPr="0026567E" w:rsidRDefault="001F739B" w:rsidP="00CF76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792E" w:rsidRPr="0026567E" w:rsidRDefault="001F739B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792E" w:rsidRPr="0026567E" w:rsidRDefault="001F739B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792E" w:rsidRPr="0026567E" w:rsidRDefault="001F739B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792E" w:rsidRPr="0026567E" w:rsidRDefault="001F739B" w:rsidP="00342C97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2</w:t>
            </w:r>
          </w:p>
        </w:tc>
      </w:tr>
      <w:tr w:rsidR="00342C97" w:rsidRPr="0026567E" w:rsidTr="00342C9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342C97">
            <w:pPr>
              <w:widowControl/>
              <w:spacing w:line="315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Доля населенных пунктов МО «Майск», поставленных на государственный кадастровый учет,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1F739B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100</w:t>
            </w:r>
            <w:r w:rsidR="00342C97" w:rsidRPr="0026567E">
              <w:rPr>
                <w:rFonts w:eastAsia="Times New Roman"/>
                <w:color w:val="2D2D2D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97" w:rsidRPr="0026567E" w:rsidRDefault="00341DB1" w:rsidP="00CF76E3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10</w:t>
            </w:r>
            <w:r w:rsidR="00342C97" w:rsidRPr="0026567E">
              <w:rPr>
                <w:rFonts w:eastAsia="Times New Roman"/>
                <w:color w:val="2D2D2D"/>
                <w:sz w:val="22"/>
                <w:szCs w:val="22"/>
              </w:rPr>
              <w:t>0%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342C9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100%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100%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59147C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100%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42C97" w:rsidRPr="0026567E" w:rsidRDefault="00342C97" w:rsidP="0059147C">
            <w:pPr>
              <w:widowControl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100%</w:t>
            </w:r>
          </w:p>
        </w:tc>
      </w:tr>
    </w:tbl>
    <w:p w:rsidR="00342C97" w:rsidRDefault="00342C97" w:rsidP="0059147C">
      <w:pPr>
        <w:widowControl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342C97" w:rsidRPr="0026567E" w:rsidRDefault="0026567E" w:rsidP="0026567E">
      <w:pPr>
        <w:pStyle w:val="af2"/>
        <w:widowControl/>
        <w:shd w:val="clear" w:color="auto" w:fill="FFFFFF"/>
        <w:spacing w:line="315" w:lineRule="atLeast"/>
        <w:ind w:left="567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r w:rsidRPr="0026567E">
        <w:rPr>
          <w:rFonts w:ascii="Arial" w:eastAsia="Times New Roman" w:hAnsi="Arial" w:cs="Arial"/>
          <w:b/>
          <w:color w:val="2D2D2D"/>
          <w:spacing w:val="2"/>
        </w:rPr>
        <w:t xml:space="preserve">3. </w:t>
      </w:r>
      <w:r w:rsidR="00342C97" w:rsidRPr="0026567E">
        <w:rPr>
          <w:rFonts w:ascii="Arial" w:eastAsia="Times New Roman" w:hAnsi="Arial" w:cs="Arial"/>
          <w:b/>
          <w:color w:val="2D2D2D"/>
          <w:spacing w:val="2"/>
        </w:rPr>
        <w:t>Сроки и этапы реализации Программы.</w:t>
      </w:r>
    </w:p>
    <w:p w:rsidR="0059147C" w:rsidRPr="0026567E" w:rsidRDefault="0059147C" w:rsidP="00342C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Программа реализуется в течение пяти лет: с 201</w:t>
      </w:r>
      <w:r w:rsidR="00341DB1" w:rsidRPr="0026567E">
        <w:rPr>
          <w:rFonts w:ascii="Arial" w:eastAsia="Times New Roman" w:hAnsi="Arial" w:cs="Arial"/>
          <w:color w:val="2D2D2D"/>
          <w:spacing w:val="2"/>
        </w:rPr>
        <w:t>8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по 20</w:t>
      </w:r>
      <w:r w:rsidR="00342C97" w:rsidRPr="0026567E">
        <w:rPr>
          <w:rFonts w:ascii="Arial" w:eastAsia="Times New Roman" w:hAnsi="Arial" w:cs="Arial"/>
          <w:color w:val="2D2D2D"/>
          <w:spacing w:val="2"/>
        </w:rPr>
        <w:t>2</w:t>
      </w:r>
      <w:r w:rsidR="00341DB1" w:rsidRPr="0026567E">
        <w:rPr>
          <w:rFonts w:ascii="Arial" w:eastAsia="Times New Roman" w:hAnsi="Arial" w:cs="Arial"/>
          <w:color w:val="2D2D2D"/>
          <w:spacing w:val="2"/>
        </w:rPr>
        <w:t>2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годы. В рамках Программы предусматривается реализация комплекса взаимосвязанных мероприятий по корректировке документов территориального планирования муниципального образования "</w:t>
      </w:r>
      <w:r w:rsidR="00342C97" w:rsidRPr="0026567E">
        <w:rPr>
          <w:rFonts w:ascii="Arial" w:eastAsia="Times New Roman" w:hAnsi="Arial" w:cs="Arial"/>
          <w:color w:val="2D2D2D"/>
          <w:spacing w:val="2"/>
        </w:rPr>
        <w:t>Майск</w:t>
      </w:r>
      <w:r w:rsidRPr="0026567E">
        <w:rPr>
          <w:rFonts w:ascii="Arial" w:eastAsia="Times New Roman" w:hAnsi="Arial" w:cs="Arial"/>
          <w:color w:val="2D2D2D"/>
          <w:spacing w:val="2"/>
        </w:rPr>
        <w:t>", поэтому отдельные этапы ее реализации не выделяются.</w:t>
      </w:r>
    </w:p>
    <w:p w:rsidR="00342C97" w:rsidRPr="0026567E" w:rsidRDefault="00342C97" w:rsidP="00342C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</w:p>
    <w:p w:rsidR="00342C97" w:rsidRPr="0026567E" w:rsidRDefault="0026567E" w:rsidP="0026567E">
      <w:pPr>
        <w:pStyle w:val="af2"/>
        <w:widowControl/>
        <w:shd w:val="clear" w:color="auto" w:fill="FFFFFF"/>
        <w:spacing w:line="315" w:lineRule="atLeast"/>
        <w:ind w:left="567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r w:rsidRPr="0026567E">
        <w:rPr>
          <w:rFonts w:ascii="Arial" w:eastAsia="Times New Roman" w:hAnsi="Arial" w:cs="Arial"/>
          <w:b/>
          <w:color w:val="2D2D2D"/>
          <w:spacing w:val="2"/>
        </w:rPr>
        <w:t xml:space="preserve">4. </w:t>
      </w:r>
      <w:r w:rsidR="00342C97" w:rsidRPr="0026567E">
        <w:rPr>
          <w:rFonts w:ascii="Arial" w:eastAsia="Times New Roman" w:hAnsi="Arial" w:cs="Arial"/>
          <w:b/>
          <w:color w:val="2D2D2D"/>
          <w:spacing w:val="2"/>
        </w:rPr>
        <w:t>Система мероприятий муниципальной программы.</w:t>
      </w:r>
    </w:p>
    <w:p w:rsidR="00341DB1" w:rsidRPr="0026567E" w:rsidRDefault="00341DB1" w:rsidP="00341DB1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</w:rPr>
      </w:pPr>
      <w:r w:rsidRPr="0026567E">
        <w:rPr>
          <w:rFonts w:ascii="Arial" w:hAnsi="Arial" w:cs="Arial"/>
        </w:rPr>
        <w:lastRenderedPageBreak/>
        <w:t xml:space="preserve">Реализация </w:t>
      </w:r>
      <w:r w:rsidR="009F4BEC" w:rsidRPr="0026567E">
        <w:rPr>
          <w:rFonts w:ascii="Arial" w:eastAsia="Times New Roman" w:hAnsi="Arial" w:cs="Arial"/>
          <w:color w:val="2D2D2D"/>
          <w:spacing w:val="2"/>
        </w:rPr>
        <w:t>мероприятий</w:t>
      </w:r>
      <w:r w:rsidR="009F4BEC" w:rsidRPr="0026567E">
        <w:rPr>
          <w:rFonts w:ascii="Arial" w:hAnsi="Arial" w:cs="Arial"/>
        </w:rPr>
        <w:t xml:space="preserve"> </w:t>
      </w:r>
      <w:r w:rsidRPr="0026567E">
        <w:rPr>
          <w:rFonts w:ascii="Arial" w:hAnsi="Arial" w:cs="Arial"/>
        </w:rPr>
        <w:t>Программы</w:t>
      </w:r>
      <w:r w:rsidR="009F4BEC" w:rsidRPr="0026567E">
        <w:rPr>
          <w:rFonts w:ascii="Arial" w:hAnsi="Arial" w:cs="Arial"/>
        </w:rPr>
        <w:t xml:space="preserve"> (</w:t>
      </w:r>
      <w:r w:rsidR="00CF76E3" w:rsidRPr="0026567E">
        <w:rPr>
          <w:rFonts w:ascii="Arial" w:hAnsi="Arial" w:cs="Arial"/>
        </w:rPr>
        <w:t>таблица 2</w:t>
      </w:r>
      <w:r w:rsidR="009F4BEC" w:rsidRPr="0026567E">
        <w:rPr>
          <w:rFonts w:ascii="Arial" w:hAnsi="Arial" w:cs="Arial"/>
        </w:rPr>
        <w:t>)</w:t>
      </w:r>
      <w:r w:rsidRPr="0026567E">
        <w:rPr>
          <w:rFonts w:ascii="Arial" w:hAnsi="Arial" w:cs="Arial"/>
        </w:rPr>
        <w:t xml:space="preserve"> осуществляется в рамках Подпрограммы «Обеспечение комплексного пространственного и территориального развития Иркутской области на 2018-2022годы», государственной программы Иркутской области «Развитие и </w:t>
      </w:r>
      <w:proofErr w:type="gramStart"/>
      <w:r w:rsidRPr="0026567E">
        <w:rPr>
          <w:rFonts w:ascii="Arial" w:hAnsi="Arial" w:cs="Arial"/>
        </w:rPr>
        <w:t xml:space="preserve">управление имущественным комплексом и земельными ресурсами Иркутской области на 2018-2022 годы», утвержденной Постановлением Правительства Иркутской области от 27.1.2017г. №744-пп, путем предоставления субсидий из областного бюджета на </w:t>
      </w:r>
      <w:proofErr w:type="spellStart"/>
      <w:r w:rsidRPr="0026567E">
        <w:rPr>
          <w:rFonts w:ascii="Arial" w:hAnsi="Arial" w:cs="Arial"/>
        </w:rPr>
        <w:t>софинансирование</w:t>
      </w:r>
      <w:proofErr w:type="spellEnd"/>
      <w:r w:rsidRPr="0026567E">
        <w:rPr>
          <w:rFonts w:ascii="Arial" w:hAnsi="Arial" w:cs="Arial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планирования,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</w:t>
      </w:r>
      <w:proofErr w:type="gramEnd"/>
      <w:r w:rsidRPr="0026567E">
        <w:rPr>
          <w:rFonts w:ascii="Arial" w:hAnsi="Arial" w:cs="Arial"/>
        </w:rPr>
        <w:t xml:space="preserve"> Иркутской области. Подрядные организации в полном соответствии с условиями заключенных договоров и техническими заданиями осуществляют проведение работ: </w:t>
      </w:r>
    </w:p>
    <w:p w:rsidR="00341DB1" w:rsidRPr="0026567E" w:rsidRDefault="00341DB1" w:rsidP="00341DB1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</w:rPr>
      </w:pPr>
      <w:r w:rsidRPr="0026567E">
        <w:rPr>
          <w:rFonts w:ascii="Arial" w:hAnsi="Arial" w:cs="Arial"/>
        </w:rPr>
        <w:t xml:space="preserve">- по подготовке документации о внесении изменений в Генеральный план и Правила застройки и землепользования Поселения; </w:t>
      </w:r>
    </w:p>
    <w:p w:rsidR="00341DB1" w:rsidRPr="0026567E" w:rsidRDefault="009F4BEC" w:rsidP="00341DB1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</w:rPr>
      </w:pPr>
      <w:r w:rsidRPr="0026567E">
        <w:rPr>
          <w:rFonts w:ascii="Arial" w:hAnsi="Arial" w:cs="Arial"/>
        </w:rPr>
        <w:t xml:space="preserve">- по </w:t>
      </w:r>
      <w:r w:rsidR="00341DB1" w:rsidRPr="0026567E">
        <w:rPr>
          <w:rFonts w:ascii="Arial" w:hAnsi="Arial" w:cs="Arial"/>
        </w:rPr>
        <w:t>подготовке документации планировки территорий Поселения;</w:t>
      </w:r>
    </w:p>
    <w:p w:rsidR="009F4BEC" w:rsidRPr="0026567E" w:rsidRDefault="00341DB1" w:rsidP="00341DB1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</w:rPr>
      </w:pPr>
      <w:r w:rsidRPr="0026567E">
        <w:rPr>
          <w:rFonts w:ascii="Arial" w:hAnsi="Arial" w:cs="Arial"/>
        </w:rPr>
        <w:t>- проведение работ в отношении постановки на кадастровый учет гран</w:t>
      </w:r>
      <w:r w:rsidR="009F4BEC" w:rsidRPr="0026567E">
        <w:rPr>
          <w:rFonts w:ascii="Arial" w:hAnsi="Arial" w:cs="Arial"/>
        </w:rPr>
        <w:t>иц населенных пунктов Поселения.</w:t>
      </w:r>
    </w:p>
    <w:p w:rsidR="00CF76E3" w:rsidRPr="0026567E" w:rsidRDefault="00CF76E3" w:rsidP="00CF76E3">
      <w:pPr>
        <w:widowControl/>
        <w:shd w:val="clear" w:color="auto" w:fill="FFFFFF"/>
        <w:spacing w:line="315" w:lineRule="atLeast"/>
        <w:jc w:val="right"/>
        <w:textAlignment w:val="baseline"/>
        <w:rPr>
          <w:sz w:val="22"/>
          <w:szCs w:val="22"/>
        </w:rPr>
      </w:pPr>
      <w:r w:rsidRPr="0026567E">
        <w:rPr>
          <w:sz w:val="22"/>
          <w:szCs w:val="22"/>
        </w:rPr>
        <w:t>Таблица№2</w:t>
      </w:r>
    </w:p>
    <w:p w:rsidR="00CF76E3" w:rsidRPr="0026567E" w:rsidRDefault="00CF76E3" w:rsidP="00CF76E3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</w:rPr>
      </w:pPr>
      <w:r w:rsidRPr="0026567E">
        <w:rPr>
          <w:rFonts w:ascii="Arial" w:hAnsi="Arial" w:cs="Arial"/>
          <w:b/>
        </w:rPr>
        <w:t>Перечень мероприятий муниципальной программы "Корректировка документов территориального планирования муниципального образования "Майск" на 2018-2022гг</w:t>
      </w:r>
    </w:p>
    <w:p w:rsidR="00CF76E3" w:rsidRPr="0026567E" w:rsidRDefault="00CF76E3" w:rsidP="00CF76E3">
      <w:pPr>
        <w:widowControl/>
        <w:shd w:val="clear" w:color="auto" w:fill="FFFFFF"/>
        <w:spacing w:line="315" w:lineRule="atLeast"/>
        <w:jc w:val="right"/>
        <w:textAlignment w:val="baseline"/>
        <w:rPr>
          <w:sz w:val="22"/>
          <w:szCs w:val="22"/>
        </w:rPr>
      </w:pPr>
    </w:p>
    <w:tbl>
      <w:tblPr>
        <w:tblW w:w="10623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613"/>
        <w:gridCol w:w="2946"/>
        <w:gridCol w:w="1134"/>
        <w:gridCol w:w="1134"/>
        <w:gridCol w:w="1276"/>
        <w:gridCol w:w="1134"/>
        <w:gridCol w:w="1098"/>
        <w:gridCol w:w="1288"/>
      </w:tblGrid>
      <w:tr w:rsidR="00CF76E3" w:rsidRPr="0026567E" w:rsidTr="009F6BF7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26567E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gramEnd"/>
            <w:r w:rsidRPr="0026567E">
              <w:rPr>
                <w:rFonts w:eastAsia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26567E" w:rsidP="00CF76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Наименование </w:t>
            </w:r>
            <w:r w:rsidR="00CF76E3" w:rsidRPr="0026567E">
              <w:rPr>
                <w:rFonts w:eastAsia="Times New Roman"/>
                <w:color w:val="auto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бюджет 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сроки реализации</w:t>
            </w:r>
          </w:p>
        </w:tc>
      </w:tr>
      <w:tr w:rsidR="00CF76E3" w:rsidRPr="0026567E" w:rsidTr="009F6BF7">
        <w:trPr>
          <w:trHeight w:val="6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26567E" w:rsidP="0026567E">
            <w:pPr>
              <w:widowControl/>
              <w:ind w:left="-108" w:right="-108" w:firstLine="10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  <w:r w:rsidR="00CF76E3" w:rsidRPr="0026567E">
              <w:rPr>
                <w:rFonts w:eastAsia="Times New Roman"/>
                <w:sz w:val="22"/>
                <w:szCs w:val="22"/>
              </w:rPr>
              <w:t>г.</w:t>
            </w:r>
            <w:r w:rsidRPr="0026567E">
              <w:rPr>
                <w:sz w:val="22"/>
                <w:szCs w:val="22"/>
              </w:rPr>
              <w:t xml:space="preserve"> </w:t>
            </w:r>
            <w:r w:rsidRPr="0026567E">
              <w:rPr>
                <w:sz w:val="22"/>
                <w:szCs w:val="22"/>
              </w:rPr>
              <w:t>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2019 г.</w:t>
            </w:r>
            <w:r w:rsidR="0026567E" w:rsidRPr="0026567E">
              <w:rPr>
                <w:sz w:val="22"/>
                <w:szCs w:val="22"/>
              </w:rPr>
              <w:t xml:space="preserve"> </w:t>
            </w:r>
            <w:r w:rsidR="0026567E" w:rsidRPr="0026567E">
              <w:rPr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BF7" w:rsidRDefault="0026567E" w:rsidP="0026567E">
            <w:pPr>
              <w:widowControl/>
              <w:ind w:left="-108" w:right="-10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="00CF76E3" w:rsidRPr="0026567E">
              <w:rPr>
                <w:rFonts w:eastAsia="Times New Roman"/>
                <w:sz w:val="22"/>
                <w:szCs w:val="22"/>
              </w:rPr>
              <w:t>г</w:t>
            </w:r>
          </w:p>
          <w:p w:rsidR="00CF76E3" w:rsidRPr="0026567E" w:rsidRDefault="0026567E" w:rsidP="0026567E">
            <w:pPr>
              <w:widowControl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26567E">
              <w:rPr>
                <w:sz w:val="22"/>
                <w:szCs w:val="22"/>
              </w:rPr>
              <w:t>(рублей)</w:t>
            </w:r>
            <w:r w:rsidR="00CF76E3" w:rsidRPr="0026567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9F6BF7">
            <w:pPr>
              <w:widowControl/>
              <w:ind w:left="-108" w:right="-144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2021 г.</w:t>
            </w:r>
            <w:r w:rsidR="0026567E" w:rsidRPr="0026567E">
              <w:rPr>
                <w:sz w:val="22"/>
                <w:szCs w:val="22"/>
              </w:rPr>
              <w:t xml:space="preserve"> </w:t>
            </w:r>
            <w:r w:rsidR="009F6BF7">
              <w:rPr>
                <w:sz w:val="22"/>
                <w:szCs w:val="22"/>
              </w:rPr>
              <w:t>(</w:t>
            </w:r>
            <w:r w:rsidR="0026567E" w:rsidRPr="0026567E">
              <w:rPr>
                <w:sz w:val="22"/>
                <w:szCs w:val="22"/>
              </w:rPr>
              <w:t>рублей)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2022 г.</w:t>
            </w:r>
            <w:r w:rsidR="0026567E" w:rsidRPr="0026567E">
              <w:rPr>
                <w:sz w:val="22"/>
                <w:szCs w:val="22"/>
              </w:rPr>
              <w:t xml:space="preserve"> </w:t>
            </w:r>
            <w:r w:rsidR="0026567E" w:rsidRPr="0026567E">
              <w:rPr>
                <w:sz w:val="22"/>
                <w:szCs w:val="22"/>
              </w:rPr>
              <w:t>(рублей)</w:t>
            </w:r>
          </w:p>
        </w:tc>
      </w:tr>
      <w:tr w:rsidR="00CF76E3" w:rsidRPr="0026567E" w:rsidTr="009F6BF7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>Постановка на государственный кадастровый учет границ населенного пункта с. 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2D2D2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28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2D2D2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4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2D2D2D"/>
                <w:sz w:val="22"/>
                <w:szCs w:val="22"/>
              </w:rPr>
            </w:pPr>
            <w:r w:rsidRPr="0026567E">
              <w:rPr>
                <w:rFonts w:eastAsia="Times New Roman"/>
                <w:color w:val="2D2D2D"/>
                <w:sz w:val="22"/>
                <w:szCs w:val="22"/>
              </w:rPr>
              <w:t xml:space="preserve">Постановка на государственный кадастровый учет границ населенного пункта д.Абрамовка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2D2D2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2D2D2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4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Разработка проекта документов по внесению изменений в Генеральный план </w:t>
            </w:r>
            <w:proofErr w:type="spellStart"/>
            <w:r w:rsidRPr="0026567E">
              <w:rPr>
                <w:rFonts w:eastAsia="Times New Roman"/>
                <w:color w:val="auto"/>
                <w:sz w:val="22"/>
                <w:szCs w:val="22"/>
              </w:rPr>
              <w:t>муницпального</w:t>
            </w:r>
            <w:proofErr w:type="spellEnd"/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 образования "Майск"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6925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131575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28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138500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6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Разработка проекта документов по внесению изменений в Правила землепользования и застройки </w:t>
            </w:r>
            <w:proofErr w:type="spellStart"/>
            <w:r w:rsidRPr="0026567E">
              <w:rPr>
                <w:rFonts w:eastAsia="Times New Roman"/>
                <w:color w:val="auto"/>
                <w:sz w:val="22"/>
                <w:szCs w:val="22"/>
              </w:rPr>
              <w:t>муницпального</w:t>
            </w:r>
            <w:proofErr w:type="spellEnd"/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26567E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образования "Майск"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6925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131575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28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138500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F76E3" w:rsidRPr="0026567E" w:rsidTr="009F6BF7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13850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F76E3" w:rsidRPr="0026567E" w:rsidTr="009F6BF7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55100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263150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F76E3" w:rsidRPr="0026567E" w:rsidTr="009F6BF7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277000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342C97" w:rsidRPr="00342C97" w:rsidRDefault="00342C97" w:rsidP="00342C97">
      <w:pPr>
        <w:pStyle w:val="af2"/>
        <w:widowControl/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342C97" w:rsidRPr="0026567E" w:rsidRDefault="0026567E" w:rsidP="0026567E">
      <w:pPr>
        <w:pStyle w:val="af2"/>
        <w:widowControl/>
        <w:shd w:val="clear" w:color="auto" w:fill="FFFFFF"/>
        <w:spacing w:line="315" w:lineRule="atLeast"/>
        <w:ind w:left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b/>
          <w:color w:val="2D2D2D"/>
          <w:spacing w:val="2"/>
        </w:rPr>
        <w:t xml:space="preserve">5. </w:t>
      </w:r>
      <w:r w:rsidR="00342C97" w:rsidRPr="0026567E">
        <w:rPr>
          <w:rFonts w:ascii="Arial" w:eastAsia="Times New Roman" w:hAnsi="Arial" w:cs="Arial"/>
          <w:b/>
          <w:color w:val="2D2D2D"/>
          <w:spacing w:val="2"/>
        </w:rPr>
        <w:t>Ресурсное обеспечение муниципальной программы</w:t>
      </w:r>
    </w:p>
    <w:p w:rsidR="001F739B" w:rsidRPr="0026567E" w:rsidRDefault="001F739B" w:rsidP="009F6BF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Общий о</w:t>
      </w:r>
      <w:r w:rsidR="00CF76E3" w:rsidRPr="0026567E">
        <w:rPr>
          <w:rFonts w:ascii="Arial" w:eastAsia="Times New Roman" w:hAnsi="Arial" w:cs="Arial"/>
          <w:color w:val="2D2D2D"/>
          <w:spacing w:val="2"/>
        </w:rPr>
        <w:t xml:space="preserve">бъем 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финансового обеспечения на реализацию Программы составит 335,0 тыс. </w:t>
      </w:r>
      <w:proofErr w:type="gramStart"/>
      <w:r w:rsidRPr="0026567E">
        <w:rPr>
          <w:rFonts w:ascii="Arial" w:eastAsia="Times New Roman" w:hAnsi="Arial" w:cs="Arial"/>
          <w:color w:val="2D2D2D"/>
          <w:spacing w:val="2"/>
        </w:rPr>
        <w:t>рублей</w:t>
      </w:r>
      <w:proofErr w:type="gramEnd"/>
      <w:r w:rsidRPr="0026567E">
        <w:rPr>
          <w:rFonts w:ascii="Arial" w:eastAsia="Times New Roman" w:hAnsi="Arial" w:cs="Arial"/>
          <w:color w:val="2D2D2D"/>
          <w:spacing w:val="2"/>
        </w:rPr>
        <w:t xml:space="preserve"> в том числе </w:t>
      </w:r>
      <w:r w:rsidR="00CF76E3" w:rsidRPr="0026567E">
        <w:rPr>
          <w:rFonts w:ascii="Arial" w:eastAsia="Times New Roman" w:hAnsi="Arial" w:cs="Arial"/>
          <w:color w:val="2D2D2D"/>
          <w:spacing w:val="2"/>
        </w:rPr>
        <w:t xml:space="preserve">по источникам </w:t>
      </w:r>
      <w:r w:rsidR="0059147C" w:rsidRPr="0026567E">
        <w:rPr>
          <w:rFonts w:ascii="Arial" w:eastAsia="Times New Roman" w:hAnsi="Arial" w:cs="Arial"/>
          <w:color w:val="2D2D2D"/>
          <w:spacing w:val="2"/>
        </w:rPr>
        <w:t>бюджета</w:t>
      </w:r>
      <w:r w:rsidRPr="0026567E">
        <w:rPr>
          <w:rFonts w:ascii="Arial" w:eastAsia="Times New Roman" w:hAnsi="Arial" w:cs="Arial"/>
          <w:color w:val="2D2D2D"/>
          <w:spacing w:val="2"/>
        </w:rPr>
        <w:t>:</w:t>
      </w:r>
    </w:p>
    <w:p w:rsidR="001F739B" w:rsidRPr="0026567E" w:rsidRDefault="0059147C" w:rsidP="009F6BF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r w:rsidR="001F739B" w:rsidRPr="0026567E">
        <w:rPr>
          <w:rFonts w:ascii="Arial" w:eastAsia="Times New Roman" w:hAnsi="Arial" w:cs="Arial"/>
          <w:color w:val="2D2D2D"/>
          <w:spacing w:val="2"/>
        </w:rPr>
        <w:t>- средства областного бюджета – 318,250 тыс. рублей</w:t>
      </w:r>
    </w:p>
    <w:p w:rsidR="001F739B" w:rsidRPr="0026567E" w:rsidRDefault="001F739B" w:rsidP="009F6BF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- средства местного бюджета – 16,750 тыс. рублей</w:t>
      </w:r>
    </w:p>
    <w:p w:rsidR="00342C97" w:rsidRDefault="00342C97" w:rsidP="009F6BF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13"/>
        <w:gridCol w:w="1952"/>
        <w:gridCol w:w="1405"/>
        <w:gridCol w:w="1009"/>
        <w:gridCol w:w="877"/>
        <w:gridCol w:w="745"/>
        <w:gridCol w:w="745"/>
        <w:gridCol w:w="1009"/>
        <w:gridCol w:w="745"/>
      </w:tblGrid>
      <w:tr w:rsidR="00CF76E3" w:rsidRPr="0026567E" w:rsidTr="00CF76E3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26567E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gramEnd"/>
            <w:r w:rsidRPr="0026567E">
              <w:rPr>
                <w:rFonts w:eastAsia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 xml:space="preserve">бюджет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сроки реализации</w:t>
            </w:r>
          </w:p>
        </w:tc>
      </w:tr>
      <w:tr w:rsidR="00CF76E3" w:rsidRPr="0026567E" w:rsidTr="00CF76E3">
        <w:trPr>
          <w:trHeight w:val="6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2018 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2019 г.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2020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2021 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E3" w:rsidRPr="0026567E" w:rsidRDefault="00CF76E3" w:rsidP="00CF76E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6567E">
              <w:rPr>
                <w:rFonts w:eastAsia="Times New Roman"/>
                <w:sz w:val="22"/>
                <w:szCs w:val="22"/>
              </w:rPr>
              <w:t>2022 г.</w:t>
            </w:r>
          </w:p>
        </w:tc>
      </w:tr>
      <w:tr w:rsidR="00CF76E3" w:rsidRPr="0026567E" w:rsidTr="00CF76E3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 по программе: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16750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2900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13850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CF76E3" w:rsidRPr="0026567E" w:rsidTr="00CF76E3">
        <w:trPr>
          <w:trHeight w:val="5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областной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318250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55100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263150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CF76E3" w:rsidRPr="0026567E" w:rsidTr="00CF76E3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335000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58000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277000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E3" w:rsidRPr="0026567E" w:rsidRDefault="00CF76E3" w:rsidP="00CF76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6567E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342C97" w:rsidRPr="00342C97" w:rsidRDefault="00342C97" w:rsidP="00342C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342C97" w:rsidRPr="0026567E" w:rsidRDefault="0026567E" w:rsidP="0026567E">
      <w:pPr>
        <w:pStyle w:val="af2"/>
        <w:widowControl/>
        <w:shd w:val="clear" w:color="auto" w:fill="FFFFFF"/>
        <w:spacing w:line="315" w:lineRule="atLeast"/>
        <w:ind w:left="567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r w:rsidRPr="0026567E">
        <w:rPr>
          <w:rFonts w:ascii="Arial" w:eastAsia="Times New Roman" w:hAnsi="Arial" w:cs="Arial"/>
          <w:b/>
          <w:color w:val="2D2D2D"/>
          <w:spacing w:val="2"/>
        </w:rPr>
        <w:t xml:space="preserve">6. </w:t>
      </w:r>
      <w:r w:rsidR="00342C97" w:rsidRPr="0026567E">
        <w:rPr>
          <w:rFonts w:ascii="Arial" w:eastAsia="Times New Roman" w:hAnsi="Arial" w:cs="Arial"/>
          <w:b/>
          <w:color w:val="2D2D2D"/>
          <w:spacing w:val="2"/>
        </w:rPr>
        <w:t>Ожидаемый эффект от реализации мероприятий муниципальной программы</w:t>
      </w:r>
    </w:p>
    <w:p w:rsidR="00342C97" w:rsidRPr="0026567E" w:rsidRDefault="0059147C" w:rsidP="00342C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>В результате реализации Программы предполагается:</w:t>
      </w:r>
    </w:p>
    <w:p w:rsidR="00342C97" w:rsidRPr="0026567E" w:rsidRDefault="0059147C" w:rsidP="00342C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- создать условия для осуществления на территории </w:t>
      </w:r>
      <w:r w:rsidR="00342C97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="00D57F5B" w:rsidRPr="0026567E">
        <w:rPr>
          <w:rFonts w:ascii="Arial" w:eastAsia="Times New Roman" w:hAnsi="Arial" w:cs="Arial"/>
          <w:color w:val="2D2D2D"/>
          <w:spacing w:val="2"/>
        </w:rPr>
        <w:t xml:space="preserve"> </w:t>
      </w:r>
      <w:r w:rsidRPr="0026567E">
        <w:rPr>
          <w:rFonts w:ascii="Arial" w:eastAsia="Times New Roman" w:hAnsi="Arial" w:cs="Arial"/>
          <w:color w:val="2D2D2D"/>
          <w:spacing w:val="2"/>
        </w:rPr>
        <w:t>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факторов;</w:t>
      </w:r>
    </w:p>
    <w:p w:rsidR="00D57F5B" w:rsidRPr="0026567E" w:rsidRDefault="0059147C" w:rsidP="00342C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26567E">
        <w:rPr>
          <w:rFonts w:ascii="Arial" w:eastAsia="Times New Roman" w:hAnsi="Arial" w:cs="Arial"/>
          <w:color w:val="2D2D2D"/>
          <w:spacing w:val="2"/>
        </w:rPr>
        <w:t xml:space="preserve">- усовершенствовать территориальную организацию </w:t>
      </w:r>
      <w:r w:rsidR="00D57F5B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, обеспечивающую устойчивое развитие территории </w:t>
      </w:r>
      <w:r w:rsidR="00D57F5B" w:rsidRPr="0026567E">
        <w:rPr>
          <w:rFonts w:ascii="Arial" w:eastAsia="Times New Roman" w:hAnsi="Arial" w:cs="Arial"/>
          <w:color w:val="2D2D2D"/>
          <w:spacing w:val="2"/>
        </w:rPr>
        <w:t>Поселения</w:t>
      </w:r>
      <w:r w:rsidRPr="0026567E">
        <w:rPr>
          <w:rFonts w:ascii="Arial" w:eastAsia="Times New Roman" w:hAnsi="Arial" w:cs="Arial"/>
          <w:color w:val="2D2D2D"/>
          <w:spacing w:val="2"/>
        </w:rPr>
        <w:t xml:space="preserve"> путем освоения природно-ресурсного потенциала территории, являющуюся важным элементом в предупреждении чрезвычайных ситуаций природного и техногенного характера;</w:t>
      </w:r>
    </w:p>
    <w:p w:rsidR="00D57F5B" w:rsidRDefault="00D57F5B" w:rsidP="00342C97">
      <w:pPr>
        <w:widowControl/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D57F5B" w:rsidRPr="0026567E" w:rsidRDefault="00D57F5B" w:rsidP="00342C97">
      <w:pPr>
        <w:widowControl/>
        <w:shd w:val="clear" w:color="auto" w:fill="FFFFFF"/>
        <w:spacing w:line="315" w:lineRule="atLeast"/>
        <w:ind w:firstLine="567"/>
        <w:textAlignment w:val="baseline"/>
        <w:rPr>
          <w:rFonts w:ascii="Arial" w:eastAsia="Times New Roman" w:hAnsi="Arial" w:cs="Arial"/>
          <w:b/>
          <w:color w:val="2D2D2D"/>
          <w:spacing w:val="2"/>
        </w:rPr>
      </w:pPr>
      <w:r w:rsidRPr="0026567E">
        <w:rPr>
          <w:rFonts w:ascii="Arial" w:eastAsia="Times New Roman" w:hAnsi="Arial" w:cs="Arial"/>
          <w:b/>
          <w:color w:val="2D2D2D"/>
          <w:spacing w:val="2"/>
        </w:rPr>
        <w:t>7. Организация управления муниципальной программой</w:t>
      </w:r>
    </w:p>
    <w:p w:rsidR="00D57F5B" w:rsidRPr="0026567E" w:rsidRDefault="0059147C" w:rsidP="00D57F5B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</w:rPr>
      </w:pPr>
      <w:proofErr w:type="gramStart"/>
      <w:r w:rsidRPr="0026567E">
        <w:rPr>
          <w:rFonts w:ascii="Arial" w:eastAsia="Times New Roman" w:hAnsi="Arial" w:cs="Arial"/>
          <w:color w:val="2D2D2D"/>
          <w:spacing w:val="2"/>
        </w:rPr>
        <w:t xml:space="preserve">Управление, контроль и оценка эффективности реализации муниципальной программы осуществляются в соответствии </w:t>
      </w:r>
      <w:r w:rsidR="00D57F5B" w:rsidRPr="0026567E">
        <w:rPr>
          <w:rFonts w:ascii="Arial" w:eastAsia="Times New Roman" w:hAnsi="Arial" w:cs="Arial"/>
          <w:color w:val="2D2D2D"/>
          <w:spacing w:val="2"/>
        </w:rPr>
        <w:t xml:space="preserve">с Решением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Положением «О предоставлении и расходовании субсидий из областного бюджета местным бюджетам в целях </w:t>
      </w:r>
      <w:proofErr w:type="spellStart"/>
      <w:r w:rsidR="00D57F5B" w:rsidRPr="0026567E">
        <w:rPr>
          <w:rFonts w:ascii="Arial" w:eastAsia="Times New Roman" w:hAnsi="Arial" w:cs="Arial"/>
          <w:color w:val="2D2D2D"/>
          <w:spacing w:val="2"/>
        </w:rPr>
        <w:t>софинансирования</w:t>
      </w:r>
      <w:proofErr w:type="spellEnd"/>
      <w:r w:rsidR="00D57F5B" w:rsidRPr="0026567E">
        <w:rPr>
          <w:rFonts w:ascii="Arial" w:eastAsia="Times New Roman" w:hAnsi="Arial" w:cs="Arial"/>
          <w:color w:val="2D2D2D"/>
          <w:spacing w:val="2"/>
        </w:rPr>
        <w:t xml:space="preserve"> расходных обязательств муниципальных образований Иркутской области на</w:t>
      </w:r>
      <w:proofErr w:type="gramEnd"/>
      <w:r w:rsidR="00D57F5B" w:rsidRPr="0026567E">
        <w:rPr>
          <w:rFonts w:ascii="Arial" w:eastAsia="Times New Roman" w:hAnsi="Arial" w:cs="Arial"/>
          <w:color w:val="2D2D2D"/>
          <w:spacing w:val="2"/>
        </w:rPr>
        <w:t xml:space="preserve"> актуализацию документов территориального планирования,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области», утвержденным Правительством Иркутской области.</w:t>
      </w:r>
    </w:p>
    <w:sectPr w:rsidR="00D57F5B" w:rsidRPr="0026567E" w:rsidSect="002656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88" w:rsidRDefault="00DC5588" w:rsidP="0059147C">
      <w:r>
        <w:separator/>
      </w:r>
    </w:p>
  </w:endnote>
  <w:endnote w:type="continuationSeparator" w:id="0">
    <w:p w:rsidR="00DC5588" w:rsidRDefault="00DC5588" w:rsidP="0059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88" w:rsidRDefault="00DC5588" w:rsidP="0059147C">
      <w:r>
        <w:separator/>
      </w:r>
    </w:p>
  </w:footnote>
  <w:footnote w:type="continuationSeparator" w:id="0">
    <w:p w:rsidR="00DC5588" w:rsidRDefault="00DC5588" w:rsidP="0059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48E4"/>
    <w:multiLevelType w:val="hybridMultilevel"/>
    <w:tmpl w:val="728246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050F7F"/>
    <w:multiLevelType w:val="hybridMultilevel"/>
    <w:tmpl w:val="6F8013D6"/>
    <w:lvl w:ilvl="0" w:tplc="75D289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7BDB"/>
    <w:multiLevelType w:val="hybridMultilevel"/>
    <w:tmpl w:val="A3DEE4AA"/>
    <w:lvl w:ilvl="0" w:tplc="75D289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4040A92"/>
    <w:multiLevelType w:val="hybridMultilevel"/>
    <w:tmpl w:val="A2644458"/>
    <w:lvl w:ilvl="0" w:tplc="75D289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1"/>
    <w:rsid w:val="000764CC"/>
    <w:rsid w:val="000874BE"/>
    <w:rsid w:val="000A719F"/>
    <w:rsid w:val="000B49E4"/>
    <w:rsid w:val="000B5498"/>
    <w:rsid w:val="000C21A2"/>
    <w:rsid w:val="000D0825"/>
    <w:rsid w:val="000E570F"/>
    <w:rsid w:val="000F1B66"/>
    <w:rsid w:val="001068D7"/>
    <w:rsid w:val="0010761D"/>
    <w:rsid w:val="00111CFB"/>
    <w:rsid w:val="0011392D"/>
    <w:rsid w:val="001260F7"/>
    <w:rsid w:val="00126CDC"/>
    <w:rsid w:val="001645C9"/>
    <w:rsid w:val="00197352"/>
    <w:rsid w:val="001E062B"/>
    <w:rsid w:val="001F5856"/>
    <w:rsid w:val="001F739B"/>
    <w:rsid w:val="00233832"/>
    <w:rsid w:val="00243F50"/>
    <w:rsid w:val="0026567E"/>
    <w:rsid w:val="002A0FED"/>
    <w:rsid w:val="002F64E1"/>
    <w:rsid w:val="00301A51"/>
    <w:rsid w:val="00301AC3"/>
    <w:rsid w:val="0030792E"/>
    <w:rsid w:val="0031376B"/>
    <w:rsid w:val="00317C8D"/>
    <w:rsid w:val="00341DB1"/>
    <w:rsid w:val="00342C97"/>
    <w:rsid w:val="003A0EE5"/>
    <w:rsid w:val="003A6A6F"/>
    <w:rsid w:val="003C38C1"/>
    <w:rsid w:val="003E078B"/>
    <w:rsid w:val="00404723"/>
    <w:rsid w:val="00413914"/>
    <w:rsid w:val="00422727"/>
    <w:rsid w:val="0046040E"/>
    <w:rsid w:val="005176DE"/>
    <w:rsid w:val="00522045"/>
    <w:rsid w:val="00536AEA"/>
    <w:rsid w:val="00553913"/>
    <w:rsid w:val="0059147C"/>
    <w:rsid w:val="005C28A3"/>
    <w:rsid w:val="005C4B55"/>
    <w:rsid w:val="005D1812"/>
    <w:rsid w:val="00613885"/>
    <w:rsid w:val="006472AC"/>
    <w:rsid w:val="00667049"/>
    <w:rsid w:val="00667ACC"/>
    <w:rsid w:val="00671E72"/>
    <w:rsid w:val="00692BCF"/>
    <w:rsid w:val="006B3FAB"/>
    <w:rsid w:val="006D4D4A"/>
    <w:rsid w:val="007010C9"/>
    <w:rsid w:val="007267BD"/>
    <w:rsid w:val="00751227"/>
    <w:rsid w:val="007679BB"/>
    <w:rsid w:val="00785E72"/>
    <w:rsid w:val="00790D69"/>
    <w:rsid w:val="0079288B"/>
    <w:rsid w:val="00796909"/>
    <w:rsid w:val="00851DEC"/>
    <w:rsid w:val="008943C8"/>
    <w:rsid w:val="008A50C9"/>
    <w:rsid w:val="008C1F5A"/>
    <w:rsid w:val="008C1F77"/>
    <w:rsid w:val="008E404A"/>
    <w:rsid w:val="0090516D"/>
    <w:rsid w:val="00917EAD"/>
    <w:rsid w:val="00932727"/>
    <w:rsid w:val="0098387D"/>
    <w:rsid w:val="009A7D2A"/>
    <w:rsid w:val="009F4BEC"/>
    <w:rsid w:val="009F6BF7"/>
    <w:rsid w:val="009F77F1"/>
    <w:rsid w:val="00A16BB5"/>
    <w:rsid w:val="00A1703E"/>
    <w:rsid w:val="00A353E4"/>
    <w:rsid w:val="00A37830"/>
    <w:rsid w:val="00A4182D"/>
    <w:rsid w:val="00A673EA"/>
    <w:rsid w:val="00A748D4"/>
    <w:rsid w:val="00A755CD"/>
    <w:rsid w:val="00A864F6"/>
    <w:rsid w:val="00A96F98"/>
    <w:rsid w:val="00AE0B68"/>
    <w:rsid w:val="00B41F6B"/>
    <w:rsid w:val="00B46AEC"/>
    <w:rsid w:val="00B578BF"/>
    <w:rsid w:val="00B67E30"/>
    <w:rsid w:val="00BA06F8"/>
    <w:rsid w:val="00BB2954"/>
    <w:rsid w:val="00BB3400"/>
    <w:rsid w:val="00BC6464"/>
    <w:rsid w:val="00BD2803"/>
    <w:rsid w:val="00BF2671"/>
    <w:rsid w:val="00C25534"/>
    <w:rsid w:val="00C34C34"/>
    <w:rsid w:val="00C44B98"/>
    <w:rsid w:val="00C93E4C"/>
    <w:rsid w:val="00CA6270"/>
    <w:rsid w:val="00CD1B37"/>
    <w:rsid w:val="00CF1C13"/>
    <w:rsid w:val="00CF3AF0"/>
    <w:rsid w:val="00CF51D6"/>
    <w:rsid w:val="00CF76E3"/>
    <w:rsid w:val="00D2766E"/>
    <w:rsid w:val="00D3246E"/>
    <w:rsid w:val="00D33745"/>
    <w:rsid w:val="00D41299"/>
    <w:rsid w:val="00D42DDD"/>
    <w:rsid w:val="00D456F0"/>
    <w:rsid w:val="00D55DF1"/>
    <w:rsid w:val="00D57F5B"/>
    <w:rsid w:val="00D815BB"/>
    <w:rsid w:val="00DC5588"/>
    <w:rsid w:val="00E11C2E"/>
    <w:rsid w:val="00E43EB4"/>
    <w:rsid w:val="00E93E5F"/>
    <w:rsid w:val="00EA75D4"/>
    <w:rsid w:val="00EB2C7C"/>
    <w:rsid w:val="00ED5FB6"/>
    <w:rsid w:val="00EF31D8"/>
    <w:rsid w:val="00F33D06"/>
    <w:rsid w:val="00F76CCC"/>
    <w:rsid w:val="00F80AAD"/>
    <w:rsid w:val="00FB1331"/>
    <w:rsid w:val="00FF200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widowControl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4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widowControl/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914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14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914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14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14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14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E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widowControl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4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widowControl/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914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14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914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14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14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14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E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3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0502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97365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08330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73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6382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2018-02-08T01:15:00Z</cp:lastPrinted>
  <dcterms:created xsi:type="dcterms:W3CDTF">2017-01-26T04:20:00Z</dcterms:created>
  <dcterms:modified xsi:type="dcterms:W3CDTF">2018-02-08T01:17:00Z</dcterms:modified>
</cp:coreProperties>
</file>