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2018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 (154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47E4" w:rsidRPr="00B1123A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1E47E4" w:rsidRPr="00AB2877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г.</w:t>
      </w:r>
    </w:p>
    <w:p w:rsidR="001E47E4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E47E4" w:rsidRDefault="001E47E4" w:rsidP="001E4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Постановление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.2018 г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E47E4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осуществления контроля за соблюдением федерального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5 апреля 2013 года n 44-фз "О</w:t>
      </w:r>
      <w:r w:rsidRPr="001E47E4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нужд" органом внутреннего государственного финансового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……………………………………………………………………………………3-8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1E47E4" w:rsidRPr="00066FC2" w:rsidRDefault="001E47E4" w:rsidP="001E47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 № 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.2018 г</w:t>
      </w:r>
      <w:r w:rsidRPr="004E3616">
        <w:t xml:space="preserve"> </w:t>
      </w:r>
      <w:r>
        <w:t xml:space="preserve"> </w:t>
      </w:r>
      <w:r w:rsidRPr="001E47E4">
        <w:rPr>
          <w:rFonts w:ascii="Times New Roman" w:hAnsi="Times New Roman" w:cs="Times New Roman"/>
        </w:rPr>
        <w:t>О внесении изменений в постановление администрации Майского сельского поселения от 22.09.2016г. №172 «О создании и обустройстве зон отдыха МО «Майск» спортивными и детскими игровыми площадками.</w:t>
      </w:r>
      <w:r w:rsidRPr="001E47E4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…………………………………………………………8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1E47E4" w:rsidRDefault="001E47E4" w:rsidP="001E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№ 61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.2018  г. </w:t>
      </w:r>
      <w:r w:rsidRPr="001E47E4">
        <w:rPr>
          <w:rFonts w:ascii="Times New Roman" w:hAnsi="Times New Roman" w:cs="Times New Roman"/>
          <w:sz w:val="24"/>
          <w:szCs w:val="24"/>
        </w:rPr>
        <w:t>О мерах п</w:t>
      </w:r>
      <w:r>
        <w:rPr>
          <w:rFonts w:ascii="Times New Roman" w:hAnsi="Times New Roman" w:cs="Times New Roman"/>
          <w:sz w:val="24"/>
          <w:szCs w:val="24"/>
        </w:rPr>
        <w:t xml:space="preserve">о охране жизни и здоровья людей </w:t>
      </w:r>
      <w:r w:rsidRPr="001E47E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водных объектах муниципального </w:t>
      </w:r>
      <w:r w:rsidRPr="001E47E4">
        <w:rPr>
          <w:rFonts w:ascii="Times New Roman" w:hAnsi="Times New Roman" w:cs="Times New Roman"/>
          <w:sz w:val="24"/>
          <w:szCs w:val="24"/>
        </w:rPr>
        <w:t>образования 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47E4">
        <w:rPr>
          <w:rFonts w:ascii="Times New Roman" w:hAnsi="Times New Roman" w:cs="Times New Roman"/>
          <w:sz w:val="24"/>
          <w:szCs w:val="24"/>
        </w:rPr>
        <w:t>айск»</w:t>
      </w:r>
      <w:r w:rsidRPr="00F67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1E47E4" w:rsidRDefault="001E47E4" w:rsidP="001E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Решение № 258 от 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1E47E4">
        <w:rPr>
          <w:rFonts w:ascii="Times New Roman" w:hAnsi="Times New Roman" w:cs="Times New Roman"/>
          <w:sz w:val="24"/>
          <w:szCs w:val="24"/>
        </w:rPr>
        <w:t>О вне</w:t>
      </w:r>
      <w:r>
        <w:rPr>
          <w:rFonts w:ascii="Times New Roman" w:hAnsi="Times New Roman" w:cs="Times New Roman"/>
          <w:sz w:val="24"/>
          <w:szCs w:val="24"/>
        </w:rPr>
        <w:t>сении изменении в решение думы МО «Майск»№ 230 от 27.12.2017 г. «О</w:t>
      </w:r>
      <w:r w:rsidRPr="001E47E4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те муниципального образования «М</w:t>
      </w:r>
      <w:r w:rsidRPr="001E47E4">
        <w:rPr>
          <w:rFonts w:ascii="Times New Roman" w:hAnsi="Times New Roman" w:cs="Times New Roman"/>
          <w:sz w:val="24"/>
          <w:szCs w:val="24"/>
        </w:rPr>
        <w:t>айск» на 2018 год и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1E47E4" w:rsidRDefault="001E47E4" w:rsidP="001E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01" w:rsidRDefault="00845901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Default="001E47E4"/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11.05.2018г. № 58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ПОРЯДКЕ ОСУЩЕСТВЛЕНИЯ </w:t>
      </w:r>
      <w:proofErr w:type="gramStart"/>
      <w:r w:rsidRPr="001E47E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КОНТРОЛЯ ЗА</w:t>
      </w:r>
      <w:proofErr w:type="gramEnd"/>
      <w:r w:rsidRPr="001E47E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СОБЛЮДЕНИЕМ </w:t>
      </w:r>
      <w:hyperlink r:id="rId8" w:history="1">
        <w:r w:rsidRPr="001E47E4">
          <w:rPr>
            <w:rFonts w:ascii="Arial" w:eastAsia="Times New Roman" w:hAnsi="Arial" w:cs="Arial"/>
            <w:b/>
            <w:color w:val="000000"/>
            <w:sz w:val="32"/>
            <w:szCs w:val="32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E47E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ОРГАНОМ ВНУТРЕННЕГО ГОСУДАРСТВЕННОГО ФИНАНСОВОГО КОНТРОЛЯ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99 </w:t>
      </w:r>
      <w:hyperlink r:id="rId9" w:history="1">
        <w:r w:rsidRPr="001E47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«Майск»: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47E4" w:rsidRPr="001E47E4" w:rsidRDefault="001E47E4" w:rsidP="001E47E4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1E47E4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1E47E4" w:rsidRPr="001E47E4" w:rsidRDefault="001E47E4" w:rsidP="001E47E4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72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прилагаемый Порядок осуществления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</w:t>
      </w:r>
      <w:hyperlink r:id="rId10" w:history="1">
        <w:r w:rsidRPr="001E47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 внутреннего государственного финансового контроля.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2.Настоящее постановление подлежит официальному опубликованию.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настоящим постановлением оставляю за собой.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7E4">
        <w:rPr>
          <w:rFonts w:ascii="Arial" w:eastAsia="Times New Roman" w:hAnsi="Arial" w:cs="Arial"/>
          <w:sz w:val="26"/>
          <w:szCs w:val="26"/>
          <w:lang w:eastAsia="ru-RU"/>
        </w:rPr>
        <w:t>Глава муниципального образования «Майск»: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47E4">
        <w:rPr>
          <w:rFonts w:ascii="Arial" w:eastAsia="Times New Roman" w:hAnsi="Arial" w:cs="Arial"/>
          <w:sz w:val="26"/>
          <w:szCs w:val="26"/>
          <w:lang w:eastAsia="ru-RU"/>
        </w:rPr>
        <w:t>А.И. Серебренников</w:t>
      </w:r>
    </w:p>
    <w:p w:rsidR="001E47E4" w:rsidRPr="001E47E4" w:rsidRDefault="001E47E4" w:rsidP="001E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47E4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E47E4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1E47E4">
        <w:rPr>
          <w:rFonts w:ascii="Courier New" w:eastAsia="Times New Roman" w:hAnsi="Courier New" w:cs="Courier New"/>
          <w:lang w:eastAsia="ru-RU"/>
        </w:rPr>
        <w:t>администрации МО «Майск»</w:t>
      </w:r>
    </w:p>
    <w:p w:rsidR="001E47E4" w:rsidRPr="001E47E4" w:rsidRDefault="001E47E4" w:rsidP="001E47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E47E4">
        <w:rPr>
          <w:rFonts w:ascii="Courier New" w:eastAsia="Times New Roman" w:hAnsi="Courier New" w:cs="Courier New"/>
          <w:bCs/>
          <w:lang w:eastAsia="ru-RU"/>
        </w:rPr>
        <w:t>от «11» мая 2018г. № 58</w:t>
      </w:r>
    </w:p>
    <w:p w:rsidR="001E47E4" w:rsidRPr="001E47E4" w:rsidRDefault="001E47E4" w:rsidP="001E47E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1E47E4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Порядок осуществления </w:t>
      </w:r>
      <w:proofErr w:type="gramStart"/>
      <w:r w:rsidRPr="001E47E4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контроля за</w:t>
      </w:r>
      <w:proofErr w:type="gramEnd"/>
      <w:r w:rsidRPr="001E47E4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соблюдением</w:t>
      </w:r>
      <w:r w:rsidRPr="001E47E4">
        <w:rPr>
          <w:rFonts w:ascii="Arial" w:eastAsia="Times New Roman" w:hAnsi="Arial" w:cs="Arial"/>
          <w:color w:val="000000"/>
          <w:sz w:val="31"/>
          <w:szCs w:val="26"/>
          <w:lang w:eastAsia="ru-RU"/>
        </w:rPr>
        <w:t> </w:t>
      </w:r>
      <w:hyperlink r:id="rId11" w:history="1">
        <w:r w:rsidRPr="001E47E4">
          <w:rPr>
            <w:rFonts w:ascii="Arial" w:eastAsia="Times New Roman" w:hAnsi="Arial" w:cs="Arial"/>
            <w:color w:val="000000"/>
            <w:sz w:val="31"/>
            <w:szCs w:val="26"/>
            <w:lang w:eastAsia="ru-RU"/>
          </w:rPr>
          <w:t xml:space="preserve">Федерального закона от 5 апреля 2013 года N 44-ФЗ "О контрактной системе в сфере закупок товаров, работ, </w:t>
        </w:r>
        <w:r w:rsidRPr="001E47E4">
          <w:rPr>
            <w:rFonts w:ascii="Arial" w:eastAsia="Times New Roman" w:hAnsi="Arial" w:cs="Arial"/>
            <w:color w:val="000000"/>
            <w:sz w:val="31"/>
            <w:szCs w:val="26"/>
            <w:lang w:eastAsia="ru-RU"/>
          </w:rPr>
          <w:lastRenderedPageBreak/>
          <w:t>услуг для обеспечения государственных и муниципальных нужд"</w:t>
        </w:r>
      </w:hyperlink>
      <w:r w:rsidRPr="001E47E4">
        <w:rPr>
          <w:rFonts w:ascii="Arial" w:eastAsia="Times New Roman" w:hAnsi="Arial" w:cs="Arial"/>
          <w:color w:val="000000"/>
          <w:sz w:val="31"/>
          <w:szCs w:val="26"/>
          <w:lang w:eastAsia="ru-RU"/>
        </w:rPr>
        <w:t xml:space="preserve"> </w:t>
      </w:r>
      <w:r w:rsidRPr="001E47E4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органом внутреннего государственного финансового контроля </w:t>
      </w:r>
      <w:r w:rsidRPr="001E4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муниципального образования «Майск»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I. Общие положения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осуществления контроля за соблюдением </w:t>
      </w:r>
      <w:hyperlink r:id="rId12" w:history="1">
        <w:r w:rsidRPr="001E47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органом внутреннего государственного финансового контроля муниципального образования «Майск» (далее именуется - Порядок) разработан в соответствии со статьей 99 </w:t>
      </w:r>
      <w:hyperlink r:id="rId13" w:history="1">
        <w:r w:rsidRPr="001E47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5 апреля 2013 года N 44-ФЗ "О контрактной системе в</w:t>
        </w:r>
        <w:proofErr w:type="gramEnd"/>
        <w:r w:rsidRPr="001E47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сфере закупок товаров, работ, услуг для обеспечения государственных и муниципальных нужд"</w:t>
        </w:r>
      </w:hyperlink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именуется - Федеральный закон в сфере закупок) и определяет правила осуществления органом внутреннего государственного финансового контроля муниципального образования «Майск» (далее именуется - контрольный орган)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Федерального закона в сфере закупок (далее именуется - контрольная деятельность)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Плановые проверки проводятся в соответствии с планом контрольных проверок (далее именуется - План),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 (далее именуются - контрольные мероприятия).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Должностными лицами контрольного органа, уполномоченными на проведение проверок,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:р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уководитель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контрольного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органа;заместители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 контрольного органа, к компетенции которых относятся вопросы осуществления контроля за соблюдением Федерального закона в сфере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закупок;руководители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(заместители руководителей) структурных подразделений контрольного органа, ответственные за организацию осуществления контрольных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мероприятий;иные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государственные гражданские служащие контрольного органа, уполномоченные на участие в проведении контрольных мероприятий в соответствии с приказом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 органа, включаемые в состав проверочной группы.</w:t>
      </w:r>
      <w:proofErr w:type="gramEnd"/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Должностные лица, указанные в пункте 7 настоящего Порядка, в соответствии с законодательством Российской Федерации имеют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:з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апрашивать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получать на основании мотивированного запроса в письменной форме документы и информацию, необходимые для проведения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проверки;при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проверок беспрепятственно по предъявлении служебных удостоверений и копии приказа контрольного органа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;в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ыдавать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(далее именуется - предписание);составлять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пределах предоставленных им полномочий и принимать меры по их предотвращению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бращаться в суд, арбитражный суд с исками о признании осуществленных закупок недействительными в соответствии с </w:t>
      </w:r>
      <w:hyperlink r:id="rId14" w:history="1">
        <w:r w:rsidRPr="001E47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Должностные лица, указанные в пункте 7 настоящего Порядка,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:с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воевременно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деятельности;соблюдать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нормативных правовых актов в установленной сфере деятельности;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контрольные мероприятия в соответствии с приказами контрольного органа;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руководителя или уполномоченное должностное лицо субъекта контроля (далее именуется - представитель субъекта контроля) с приказом о проведении проверки, приостановлении, возобновлении и продлении срока проведения проверки, изменении состава проверочной группы, а также с результатами контрольных мероприятий;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выявлении факта совершения действия (бездействия),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факта.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лица, указанные в пункте 7 настоящего Порядка,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мероприятий, разглашение государственной и иной охраняемой законом тайны.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Запросы о представлении документов и информации, предусмотренные настоящим Порядком,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ind w:firstLine="720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Планирование контрольной деятельности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Составление Плана осуществляется с соблюдением следующих условий: обеспечения равномерности нагрузки на структурные подразделения (должностных лиц) контрольного органа, принимающие участие в контрольных мероприятиях; выделение резерва времени для выполнения внеплановых контрольных мероприятий, определяемого на основании данных о внеплановых проверках предыдущих лет;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При отборе контрольных мероприятий для включения в План учитываются: существенность и значимость мероприятий субъекта контроля, в отношении которого предполагается проведение контрольного мероприятия, и (или) направления бюджетных расходов; период, прошедший с момента проведения идентичного контрольного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;н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аличие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поступившей в установленном законодательством порядке информации о признаках нарушений Федерального закона в сфере закупок.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before="375" w:after="225" w:line="240" w:lineRule="auto"/>
        <w:ind w:firstLine="720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Исполнение контрольных мероприятий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К процедурам исполнения контрольного мероприятия относятся назначение контрольного мероприятия, проведение контрольного мероприятия, реализация результатов контрольного мероприятия.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Контрольное мероприятие проводится на основании приказа контрольного органа, в котором указывается наименование субъекта контроля, проверяемый период (при наличии), форма и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контрольного мероприятия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Камеральная или выездная проверка может быть приостановлена приказом контрольного органа на основании мотивированного обращения руководителя проверочной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:н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проведения встречной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проверки;при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отсутствии документов в сфере закупок у субъекта контроля на период приведения в надлежащее состояние документов по закупкам субъектом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контроля;на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исполнения запросов государственными органами, органами местного самоуправления, организациями, иными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лицами;в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непредставления субъектом контроля документов и информации или представления неполного комплекта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истребуемых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и информации и (или) при воспрепятствовании проведению контрольному мероприятию или уклонению от контрольного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;п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необходимости исследования </w:t>
      </w: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имущества и (или) документов, находящихся не по месту нахождения субъекта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контроля;при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наличии иных обстоятельств, делающих невозможным дальнейшее проведение проверки по причинам, независящим от проверочной группы. 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На время приостановления проверки течение ее срока прерывается.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В срок не позднее трех рабочих дней со дня оформления приказа контрольного органа о приостановлении проверки руководитель контрольного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:п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исьменно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субъект контроля о приостановлении проверки и о причинах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приостановления;принимает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В течение трех рабочих дней со дня получения сведений об устранении причин приостановления проверки, руководитель контрольного </w:t>
      </w:r>
      <w:proofErr w:type="spell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:п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ринимает</w:t>
      </w:r>
      <w:proofErr w:type="spell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 возобновлении, проведения проверки путем оформления приказа контрольного органа; информирует о возобновлении проверки субъект контроля.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Камеральная проверка проводится по месту нахождения контрольного органа и состоит в исследовании информации, документов и материалов, представленных по запросам контрольного органа, а также информации, документов и материалов, полученных в ходе встречных проверок.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Камеральная проверка не может превышать тридцати рабочих дней со дня получения от субъекта контроля информации, документов и материалов, представленных по запросу контрольного органа.26. При проведении камеральной проверки в срок ее проведения не засчитываются периоды времени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отправки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запроса контрольного органа до даты представления документов и материалов субъектом проверки, а также времени, в течение которого проводится встречная проверка.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Выездная проверка проводится по месту нахождения субъекта контроля.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Срок проведения выездной проверки, проводимой контрольным органом, не может превышать тридцати рабочих дней.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исключительных случаях, связанных с необходимостью проведения сложных и (или) длительных исследований, приказом контрольного органа на основании мотивированного обращения руководителя проверочной группы срок проведения проверки может быть продлен не более чем на тридцать рабочих дней.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Результаты проверки оформляются актом, который подписывается руководителем проверочной группы не позднее последнего дня срока проведения проверки.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Акт проверки в течение трех рабочих дней со дня его подписания вручается (направляется) представителю субъекта контроля.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Субъект контроля вправе представить письменные возражения на акт проверки в течение пяти рабочих дней со дня получения акта. Письменные возражения субъекта контроля по акту проверки приобщаются к материалам проверки.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При выявлении в результате контрольного мероприятия нарушений Федерального закона в сфере закупок контрольным органом составляется </w:t>
      </w: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предписание, содержащее обязательную для рассмотрения информацию о выявленных нарушениях и мерах по их устранению.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Предписание вручается (направляется) представителю субъекта контроля в срок, не превышающий тридцати рабочих дней со дня подписания акта проверки. Указанные предписания подлежат исполнению в срок, установленный в предписании.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Отмена предписаний осуществляется в судебном порядке.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36. Должностные лица, принимающие участие в контрольных мероприятиях, осуществляют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субъектами контроля предписаний. В случае неисполнения выданного предписания контрольный орган применяет к не исполнившему такое предписание лицу меры ответственности в соответствии с законодательством Российской Федерации.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При выявлении в ходе проведения контрольных мероприятий признаков административных правонарушений должностные лица контрольного органа в пределах предоставленных им полномочий возбуждают дела об административных правонарушениях и порядке, установленном законодательством Российской Федерации об административных правонарушениях.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В случае выявления обстоятельств и фактов, свидетельствующих о признаках административных правонарушений, относящихся к компетенции другого государственного органа (должностного лица), такие материалы направляются для рассмотрения соответствующим органам (должностным лицам) в порядке, установленном законодательством Российской Федерации.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39. При выявлении факта совершения действия (бездействия), содержащего признаки состава преступления, информация о таком факте и (или) документы, подтверждающие такой факт, передаются в правоохранительные органы в течение трех рабочих дней </w:t>
      </w:r>
      <w:proofErr w:type="gramStart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факта.</w:t>
      </w:r>
    </w:p>
    <w:p w:rsidR="001E47E4" w:rsidRPr="001E47E4" w:rsidRDefault="001E47E4" w:rsidP="001E47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Результаты проведения контрольных мероприятий размещаются в единой информационной системе сети интернет, в вестнике МО «Майск»</w:t>
      </w:r>
    </w:p>
    <w:p w:rsid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17.05.2018г. № 60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E47E4" w:rsidRPr="001E47E4" w:rsidRDefault="001E47E4" w:rsidP="001E47E4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E4" w:rsidRPr="001E47E4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МАЙСКОГО СЕЛЬСКОГО ПОСЕЛЕНИЯ ОТ 22.09.2016Г. №172 «О СОЗДАНИИ И ОБУСТРОЙСТВЕ ЗОН ОТДЫХА МО «МАЙСК» СПОРТИВНЫМИ И ДЕТСКИМИ ИГРОВЫМИ ПЛОЩАДКАМИ.</w:t>
      </w:r>
      <w:r w:rsidRPr="001E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7E4" w:rsidRPr="001E47E4" w:rsidRDefault="001E47E4" w:rsidP="001E4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E4" w:rsidRPr="001E47E4" w:rsidRDefault="001E47E4" w:rsidP="001E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E47E4">
        <w:rPr>
          <w:rFonts w:ascii="Arial" w:hAnsi="Arial" w:cs="Arial"/>
          <w:sz w:val="24"/>
          <w:szCs w:val="24"/>
        </w:rPr>
        <w:t xml:space="preserve">На основании пункта 6 статьи 1 постановления Правительства Иркутской области от 04.05.2018 года № 345/1-пп «О внесении изменений в Положение о предоставлении и расходовании субсидий из областного бюджета местным бюджетам в целях </w:t>
      </w:r>
      <w:proofErr w:type="spellStart"/>
      <w:r w:rsidRPr="001E47E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E47E4">
        <w:rPr>
          <w:rFonts w:ascii="Arial" w:hAnsi="Arial" w:cs="Arial"/>
          <w:sz w:val="24"/>
          <w:szCs w:val="24"/>
        </w:rPr>
        <w:t xml:space="preserve"> расходных обязательств на поддержку местных инициатив граждан, проживающих в сельской местности», руководствуясь пунктом 17 статьи 6 и статьей 32 Устава муниципального образования «Майск</w:t>
      </w:r>
      <w:proofErr w:type="gramEnd"/>
    </w:p>
    <w:p w:rsidR="001E47E4" w:rsidRPr="001E47E4" w:rsidRDefault="001E47E4" w:rsidP="001E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ПОСТАНОВЛЯЮ: 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E4" w:rsidRPr="001E47E4" w:rsidRDefault="001E47E4" w:rsidP="001E47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E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МО «Майск» от 22.09.2016г. №172 «О создании и обустройстве зон отдыха МО «Майск» спортивными и детскими игровыми площадками» следующие изменения:</w:t>
      </w:r>
    </w:p>
    <w:p w:rsidR="001E47E4" w:rsidRPr="001E47E4" w:rsidRDefault="001E47E4" w:rsidP="001E47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1) в абзаце 1 пункта 2. после слов в МО «Майск» дополнить и читать на 2017 – 2018 годы.</w:t>
      </w:r>
    </w:p>
    <w:p w:rsidR="001E47E4" w:rsidRPr="001E47E4" w:rsidRDefault="001E47E4" w:rsidP="001E47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2) приложение «паспорт общественно значимого некоммерческого проекта с участием граждан, проживающих в сельском поселении «Создание и обустройство зон отдыха, спортивными и детскими игровыми площадками в МО «Майск»: детская игровая - спортивная площадка (корт) по адресу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, ул. Молодежная - 1А», изложить в новой редакции (прилагается).. 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7E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E47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47E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47E4" w:rsidRPr="001E47E4" w:rsidRDefault="001E47E4" w:rsidP="001E47E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E47E4" w:rsidRPr="001E47E4" w:rsidRDefault="001E47E4" w:rsidP="001E47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E4" w:rsidRPr="001E47E4" w:rsidRDefault="001E47E4" w:rsidP="001E47E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E47E4" w:rsidRPr="001E47E4" w:rsidRDefault="001E47E4" w:rsidP="001E47E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1E47E4" w:rsidRDefault="001E47E4"/>
    <w:p w:rsidR="001E47E4" w:rsidRDefault="001E47E4"/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 .05.2018г. № 61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ОХРАНЕ ЖИЗНИ И ЗДОРОВЬЯ ЛЮДЕЙ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ВОДНЫХ ОБЪЕКТАХ </w:t>
      </w:r>
      <w:proofErr w:type="gramStart"/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proofErr w:type="gramEnd"/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29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 «МАЙСК»</w:t>
      </w:r>
    </w:p>
    <w:p w:rsidR="001E47E4" w:rsidRPr="00882927" w:rsidRDefault="001E47E4" w:rsidP="001E47E4">
      <w:pPr>
        <w:spacing w:after="0" w:line="240" w:lineRule="auto"/>
        <w:rPr>
          <w:rFonts w:ascii="Arial" w:eastAsia="Calibri" w:hAnsi="Arial" w:cs="Arial"/>
          <w:b/>
        </w:rPr>
      </w:pPr>
    </w:p>
    <w:p w:rsidR="001E47E4" w:rsidRPr="00882927" w:rsidRDefault="001E47E4" w:rsidP="001E47E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Российской  Федерации»,  Постановления администрации Иркутской области от 3 мая 2006 г. N 65-ПА "О Правилах охраны жизни людей на воде и Правилах пользования водными </w:t>
      </w:r>
      <w:r w:rsidRPr="008829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объектами для плавания на</w:t>
      </w:r>
      <w:proofErr w:type="gramEnd"/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 маломерных </w:t>
      </w:r>
      <w:proofErr w:type="gramStart"/>
      <w:r w:rsidRPr="00882927">
        <w:rPr>
          <w:rFonts w:ascii="Arial" w:eastAsia="Times New Roman" w:hAnsi="Arial" w:cs="Arial"/>
          <w:sz w:val="24"/>
          <w:szCs w:val="24"/>
          <w:lang w:eastAsia="ru-RU"/>
        </w:rPr>
        <w:t>судах</w:t>
      </w:r>
      <w:proofErr w:type="gramEnd"/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 в Иркутской области", </w:t>
      </w:r>
      <w:r w:rsidRPr="00882927">
        <w:rPr>
          <w:rFonts w:ascii="Arial" w:eastAsia="Calibri" w:hAnsi="Arial" w:cs="Arial"/>
          <w:sz w:val="24"/>
          <w:szCs w:val="24"/>
        </w:rPr>
        <w:t>руководствуясь статьей 32 Устава муниципального образования «Майск»</w:t>
      </w:r>
    </w:p>
    <w:p w:rsidR="001E47E4" w:rsidRPr="00882927" w:rsidRDefault="001E47E4" w:rsidP="001E47E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82927">
        <w:rPr>
          <w:rFonts w:ascii="Arial" w:eastAsia="Calibri" w:hAnsi="Arial" w:cs="Arial"/>
          <w:b/>
          <w:sz w:val="30"/>
          <w:szCs w:val="30"/>
        </w:rPr>
        <w:t>ПОСТАНОВЛЯЮ</w:t>
      </w:r>
      <w:r w:rsidRPr="00882927">
        <w:rPr>
          <w:rFonts w:ascii="Arial" w:eastAsia="Calibri" w:hAnsi="Arial" w:cs="Arial"/>
          <w:b/>
          <w:sz w:val="28"/>
          <w:szCs w:val="28"/>
        </w:rPr>
        <w:t>:</w:t>
      </w:r>
    </w:p>
    <w:p w:rsidR="001E47E4" w:rsidRPr="00882927" w:rsidRDefault="001E47E4" w:rsidP="001E47E4">
      <w:pPr>
        <w:spacing w:after="0" w:line="240" w:lineRule="auto"/>
        <w:ind w:firstLine="284"/>
        <w:jc w:val="center"/>
        <w:rPr>
          <w:rFonts w:ascii="Arial" w:eastAsia="Calibri" w:hAnsi="Arial" w:cs="Arial"/>
          <w:sz w:val="28"/>
          <w:szCs w:val="28"/>
        </w:rPr>
      </w:pPr>
    </w:p>
    <w:p w:rsidR="001E47E4" w:rsidRPr="00882927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sz w:val="24"/>
          <w:szCs w:val="24"/>
          <w:lang w:eastAsia="ru-RU"/>
        </w:rPr>
        <w:t>1.Определить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</w:t>
      </w:r>
      <w:proofErr w:type="spellStart"/>
      <w:r w:rsidRPr="00882927">
        <w:rPr>
          <w:rFonts w:ascii="Arial" w:eastAsia="Times New Roman" w:hAnsi="Arial" w:cs="Arial"/>
          <w:sz w:val="24"/>
          <w:szCs w:val="24"/>
          <w:lang w:eastAsia="ru-RU"/>
        </w:rPr>
        <w:t>Шелудениха</w:t>
      </w:r>
      <w:proofErr w:type="spellEnd"/>
      <w:r w:rsidRPr="00882927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882927">
        <w:rPr>
          <w:rFonts w:ascii="Arial" w:eastAsia="Times New Roman" w:hAnsi="Arial" w:cs="Arial"/>
          <w:sz w:val="24"/>
          <w:szCs w:val="24"/>
          <w:lang w:eastAsia="ru-RU"/>
        </w:rPr>
        <w:t>Сельхозхимия</w:t>
      </w:r>
      <w:proofErr w:type="spellEnd"/>
      <w:r w:rsidRPr="008829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E47E4" w:rsidRPr="00882927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№ 1).</w:t>
      </w:r>
    </w:p>
    <w:p w:rsidR="001E47E4" w:rsidRPr="00882927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состав комиссии при администрации МО «Майск» по </w:t>
      </w:r>
      <w:proofErr w:type="gramStart"/>
      <w:r w:rsidRPr="00882927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мероприятий по охране жизни людей на воде согласно приложению №2.</w:t>
      </w:r>
    </w:p>
    <w:p w:rsidR="001E47E4" w:rsidRPr="00882927" w:rsidRDefault="001E47E4" w:rsidP="001E47E4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4.</w:t>
      </w:r>
      <w:r w:rsidRPr="00882927">
        <w:rPr>
          <w:rFonts w:ascii="Arial" w:eastAsia="SimSun" w:hAnsi="Arial" w:cs="Arial"/>
          <w:sz w:val="24"/>
          <w:szCs w:val="24"/>
          <w:lang w:eastAsia="zh-CN"/>
        </w:rPr>
        <w:t>Настоящее Постановление опубликовать в «Вестнике» и разместить на официальном сайте администрации МО «Майск</w:t>
      </w:r>
      <w:r w:rsidRPr="003B52C3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3B5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3B52C3">
          <w:rPr>
            <w:rFonts w:ascii="Arial" w:eastAsia="Calibri" w:hAnsi="Arial" w:cs="Arial"/>
            <w:sz w:val="24"/>
            <w:szCs w:val="24"/>
            <w:u w:val="single"/>
          </w:rPr>
          <w:t>www.</w:t>
        </w:r>
        <w:r w:rsidRPr="003B52C3">
          <w:rPr>
            <w:rFonts w:ascii="Arial" w:eastAsia="Calibri" w:hAnsi="Arial" w:cs="Arial"/>
            <w:sz w:val="24"/>
            <w:szCs w:val="24"/>
            <w:u w:val="single"/>
            <w:lang w:val="en-US"/>
          </w:rPr>
          <w:t>maisk</w:t>
        </w:r>
        <w:r w:rsidRPr="003B52C3">
          <w:rPr>
            <w:rFonts w:ascii="Arial" w:eastAsia="Calibri" w:hAnsi="Arial" w:cs="Arial"/>
            <w:sz w:val="24"/>
            <w:szCs w:val="24"/>
            <w:u w:val="single"/>
          </w:rPr>
          <w:t>-</w:t>
        </w:r>
        <w:r w:rsidRPr="003B52C3">
          <w:rPr>
            <w:rFonts w:ascii="Arial" w:eastAsia="Calibri" w:hAnsi="Arial" w:cs="Arial"/>
            <w:sz w:val="24"/>
            <w:szCs w:val="24"/>
            <w:u w:val="single"/>
            <w:lang w:val="en-US"/>
          </w:rPr>
          <w:t>adm</w:t>
        </w:r>
        <w:r w:rsidRPr="003B52C3">
          <w:rPr>
            <w:rFonts w:ascii="Arial" w:eastAsia="Calibri" w:hAnsi="Arial" w:cs="Arial"/>
            <w:sz w:val="24"/>
            <w:szCs w:val="24"/>
            <w:u w:val="single"/>
          </w:rPr>
          <w:t>.</w:t>
        </w:r>
        <w:proofErr w:type="spellStart"/>
        <w:r w:rsidRPr="003B52C3">
          <w:rPr>
            <w:rFonts w:ascii="Arial" w:eastAsia="Calibri" w:hAnsi="Arial" w:cs="Arial"/>
            <w:sz w:val="24"/>
            <w:szCs w:val="24"/>
            <w:u w:val="single"/>
          </w:rPr>
          <w:t>ru</w:t>
        </w:r>
        <w:proofErr w:type="spellEnd"/>
      </w:hyperlink>
      <w:r w:rsidRPr="0088292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E47E4" w:rsidRPr="00882927" w:rsidRDefault="001E47E4" w:rsidP="001E47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5.</w:t>
      </w:r>
      <w:proofErr w:type="gramStart"/>
      <w:r w:rsidRPr="00882927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882927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1E47E4" w:rsidRPr="00882927" w:rsidRDefault="001E47E4" w:rsidP="001E47E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88292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8829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                                                             А.И. Серебренников</w:t>
      </w:r>
      <w:r w:rsidRPr="008829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9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3B52C3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4C3F71" w:rsidRDefault="001E47E4" w:rsidP="001E47E4">
      <w:pPr>
        <w:spacing w:after="0" w:line="240" w:lineRule="auto"/>
        <w:ind w:right="61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Pr="004C3F71">
        <w:rPr>
          <w:rFonts w:ascii="Courier New" w:eastAsia="Times New Roman" w:hAnsi="Courier New" w:cs="Courier New"/>
          <w:lang w:eastAsia="ru-RU"/>
        </w:rPr>
        <w:t>Приложение № 1</w:t>
      </w:r>
    </w:p>
    <w:p w:rsidR="001E47E4" w:rsidRPr="004C3F71" w:rsidRDefault="001E47E4" w:rsidP="001E47E4">
      <w:pPr>
        <w:spacing w:after="0" w:line="240" w:lineRule="auto"/>
        <w:ind w:right="616"/>
        <w:jc w:val="right"/>
        <w:rPr>
          <w:rFonts w:ascii="Courier New" w:eastAsia="Times New Roman" w:hAnsi="Courier New" w:cs="Courier New"/>
          <w:lang w:eastAsia="ru-RU"/>
        </w:rPr>
      </w:pPr>
      <w:r w:rsidRPr="004C3F71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1E47E4" w:rsidRPr="004C3F71" w:rsidRDefault="001E47E4" w:rsidP="001E47E4">
      <w:pPr>
        <w:spacing w:after="0" w:line="240" w:lineRule="auto"/>
        <w:ind w:right="616"/>
        <w:jc w:val="right"/>
        <w:rPr>
          <w:rFonts w:ascii="Courier New" w:eastAsia="Times New Roman" w:hAnsi="Courier New" w:cs="Courier New"/>
          <w:lang w:eastAsia="ru-RU"/>
        </w:rPr>
      </w:pPr>
      <w:r w:rsidRPr="004C3F71">
        <w:rPr>
          <w:rFonts w:ascii="Courier New" w:eastAsia="Times New Roman" w:hAnsi="Courier New" w:cs="Courier New"/>
          <w:lang w:eastAsia="ru-RU"/>
        </w:rPr>
        <w:t>М</w:t>
      </w:r>
      <w:r>
        <w:rPr>
          <w:rFonts w:ascii="Courier New" w:eastAsia="Times New Roman" w:hAnsi="Courier New" w:cs="Courier New"/>
          <w:lang w:eastAsia="ru-RU"/>
        </w:rPr>
        <w:t>О «Майск» от 17.05.2018 г. № 61</w:t>
      </w:r>
    </w:p>
    <w:p w:rsidR="001E47E4" w:rsidRPr="004C3F71" w:rsidRDefault="001E47E4" w:rsidP="001E47E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E47E4" w:rsidRPr="004C3F71" w:rsidRDefault="001E47E4" w:rsidP="001E47E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C3F71">
        <w:rPr>
          <w:rFonts w:ascii="Arial" w:eastAsia="Times New Roman" w:hAnsi="Arial" w:cs="Arial"/>
          <w:lang w:eastAsia="ru-RU"/>
        </w:rPr>
        <w:tab/>
      </w:r>
    </w:p>
    <w:p w:rsidR="001E47E4" w:rsidRPr="00882927" w:rsidRDefault="001E47E4" w:rsidP="001E47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 w:rsidRPr="008829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установлению мест использования водных объектов 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массового отдыха, и купания охране жизни людей на водоемах, 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29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расположенных на территории МО «Майск»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6187"/>
        <w:gridCol w:w="1263"/>
        <w:gridCol w:w="2362"/>
      </w:tblGrid>
      <w:tr w:rsidR="001E47E4" w:rsidRPr="00882927" w:rsidTr="000432FB">
        <w:trPr>
          <w:trHeight w:val="414"/>
          <w:tblHeader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выполнение</w:t>
            </w:r>
          </w:p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29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88292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указываются ФИО</w:t>
            </w:r>
            <w:r w:rsidRPr="008829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1E47E4" w:rsidRPr="00882927" w:rsidTr="000432FB"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воде за 2018 </w:t>
            </w: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Суфьянов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Х.С.</w:t>
            </w:r>
          </w:p>
        </w:tc>
      </w:tr>
      <w:tr w:rsidR="001E47E4" w:rsidRPr="00882927" w:rsidTr="000432FB"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и утвердить план мероприятий по обеспечению безоп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асности людей на водоемах в 2017</w:t>
            </w: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E47E4" w:rsidRPr="00882927" w:rsidTr="000432FB"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E47E4" w:rsidRPr="00882927" w:rsidTr="000432FB"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комиссию при администрации МО «Майск» по </w:t>
            </w:r>
            <w:proofErr w:type="gramStart"/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мероприятий по охране жизни людей на воде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E47E4" w:rsidRPr="00882927" w:rsidTr="000432FB">
        <w:trPr>
          <w:trHeight w:val="70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E47E4" w:rsidRPr="00882927" w:rsidTr="000432FB">
        <w:trPr>
          <w:trHeight w:val="895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Суфьянов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Х.С.</w:t>
            </w:r>
          </w:p>
        </w:tc>
      </w:tr>
      <w:tr w:rsidR="001E47E4" w:rsidRPr="00882927" w:rsidTr="000432FB">
        <w:trPr>
          <w:trHeight w:val="895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август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1E47E4" w:rsidRPr="00882927" w:rsidTr="000432FB">
        <w:trPr>
          <w:trHeight w:val="70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1E47E4" w:rsidRPr="00882927" w:rsidTr="000432FB">
        <w:trPr>
          <w:trHeight w:val="70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готовность сил и сре</w:t>
            </w:r>
            <w:proofErr w:type="gramStart"/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спасения людей на воде;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1E47E4" w:rsidRPr="00882927" w:rsidTr="000432FB">
        <w:trPr>
          <w:trHeight w:val="334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месячник смотра безопасности на воде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ГО и ЧС</w:t>
            </w:r>
          </w:p>
        </w:tc>
      </w:tr>
      <w:tr w:rsidR="001E47E4" w:rsidRPr="00882927" w:rsidTr="000432FB"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обслуживание населения в местах массового отдыха на водных объектах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А.И.</w:t>
            </w:r>
          </w:p>
        </w:tc>
      </w:tr>
      <w:tr w:rsidR="001E47E4" w:rsidRPr="00882927" w:rsidTr="000432FB">
        <w:trPr>
          <w:trHeight w:val="878"/>
        </w:trPr>
        <w:tc>
          <w:tcPr>
            <w:tcW w:w="376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1E47E4" w:rsidRPr="00882927" w:rsidRDefault="001E47E4" w:rsidP="000432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Федорова У.С.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882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Москвитина Т.И.</w:t>
            </w:r>
          </w:p>
        </w:tc>
      </w:tr>
    </w:tbl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60"/>
        <w:tblW w:w="10188" w:type="dxa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1E47E4" w:rsidRPr="00882927" w:rsidTr="000432F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E47E4" w:rsidRPr="00882927" w:rsidRDefault="001E47E4" w:rsidP="000432F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E47E4" w:rsidRPr="00882927" w:rsidRDefault="001E47E4" w:rsidP="000432F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E47E4" w:rsidRPr="004C3F71" w:rsidRDefault="001E47E4" w:rsidP="000432FB">
            <w:pPr>
              <w:spacing w:after="0" w:line="240" w:lineRule="auto"/>
              <w:ind w:right="61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C3F71">
              <w:rPr>
                <w:rFonts w:ascii="Courier New" w:eastAsia="Times New Roman" w:hAnsi="Courier New" w:cs="Courier New"/>
                <w:lang w:eastAsia="ru-RU"/>
              </w:rPr>
              <w:t>Приложение № 2</w:t>
            </w:r>
          </w:p>
          <w:p w:rsidR="001E47E4" w:rsidRPr="004C3F71" w:rsidRDefault="001E47E4" w:rsidP="000432FB">
            <w:pPr>
              <w:spacing w:after="0" w:line="240" w:lineRule="auto"/>
              <w:ind w:right="61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C3F71">
              <w:rPr>
                <w:rFonts w:ascii="Courier New" w:eastAsia="Times New Roman" w:hAnsi="Courier New" w:cs="Courier New"/>
                <w:lang w:eastAsia="ru-RU"/>
              </w:rPr>
              <w:t>к постановлению главы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C3F71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О «Майск» от 17.05. 2018 г. № 61</w:t>
            </w:r>
          </w:p>
          <w:p w:rsidR="001E47E4" w:rsidRPr="00882927" w:rsidRDefault="001E47E4" w:rsidP="000432FB">
            <w:pPr>
              <w:spacing w:after="12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1E47E4" w:rsidRPr="00882927" w:rsidRDefault="001E47E4" w:rsidP="001E47E4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47E4" w:rsidRPr="00882927" w:rsidRDefault="001E47E4" w:rsidP="001E47E4">
      <w:pPr>
        <w:spacing w:after="120" w:line="240" w:lineRule="auto"/>
        <w:jc w:val="center"/>
        <w:rPr>
          <w:rFonts w:ascii="Arial" w:eastAsia="Times New Roman" w:hAnsi="Arial" w:cs="Arial"/>
          <w:caps/>
          <w:sz w:val="28"/>
          <w:szCs w:val="20"/>
          <w:lang w:eastAsia="ru-RU"/>
        </w:rPr>
      </w:pPr>
      <w:r w:rsidRPr="00882927">
        <w:rPr>
          <w:rFonts w:ascii="Arial" w:eastAsia="Times New Roman" w:hAnsi="Arial" w:cs="Arial"/>
          <w:caps/>
          <w:sz w:val="28"/>
          <w:szCs w:val="20"/>
          <w:lang w:eastAsia="ru-RU"/>
        </w:rPr>
        <w:t xml:space="preserve">Состав </w:t>
      </w:r>
    </w:p>
    <w:p w:rsidR="001E47E4" w:rsidRPr="00882927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 комиссии при администрации МО «Майск» по </w:t>
      </w:r>
      <w:proofErr w:type="gramStart"/>
      <w:r w:rsidRPr="00882927">
        <w:rPr>
          <w:rFonts w:ascii="Arial" w:eastAsia="Times New Roman" w:hAnsi="Arial" w:cs="Arial"/>
          <w:sz w:val="28"/>
          <w:szCs w:val="28"/>
          <w:lang w:eastAsia="ru-RU"/>
        </w:rPr>
        <w:t>контролю за</w:t>
      </w:r>
      <w:proofErr w:type="gramEnd"/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 выполнением мероприятий по охране жизни людей на воде</w:t>
      </w: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bCs/>
          <w:sz w:val="28"/>
          <w:szCs w:val="28"/>
          <w:lang w:eastAsia="ru-RU"/>
        </w:rPr>
        <w:t>Председатель комиссии:</w:t>
      </w: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Серебренников А.И – глава муниципального образования «Майск»  </w:t>
      </w: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bCs/>
          <w:sz w:val="28"/>
          <w:szCs w:val="28"/>
          <w:lang w:eastAsia="ru-RU"/>
        </w:rPr>
        <w:t>Зам. председателя комиссии:</w:t>
      </w: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Суфьянов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Х.С.</w:t>
      </w:r>
      <w:r w:rsidRPr="0088292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- </w:t>
      </w:r>
      <w:r w:rsidRPr="00882927">
        <w:rPr>
          <w:rFonts w:ascii="Arial" w:eastAsia="Times New Roman" w:hAnsi="Arial" w:cs="Arial"/>
          <w:sz w:val="28"/>
          <w:szCs w:val="28"/>
          <w:lang w:eastAsia="ru-RU"/>
        </w:rPr>
        <w:t>ведущий специалист администрации МО «Майск»</w:t>
      </w:r>
    </w:p>
    <w:p w:rsidR="001E47E4" w:rsidRPr="00882927" w:rsidRDefault="001E47E4" w:rsidP="001E47E4">
      <w:pPr>
        <w:spacing w:after="0" w:line="240" w:lineRule="auto"/>
        <w:ind w:left="1980" w:hanging="19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ind w:left="1980" w:hanging="1980"/>
        <w:rPr>
          <w:rFonts w:ascii="Arial" w:eastAsia="Times New Roman" w:hAnsi="Arial" w:cs="Arial"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sz w:val="28"/>
          <w:szCs w:val="28"/>
          <w:lang w:eastAsia="ru-RU"/>
        </w:rPr>
        <w:t>Секретарь:</w:t>
      </w:r>
    </w:p>
    <w:p w:rsidR="001E47E4" w:rsidRPr="00882927" w:rsidRDefault="001E47E4" w:rsidP="001E47E4">
      <w:pPr>
        <w:spacing w:after="0" w:line="240" w:lineRule="auto"/>
        <w:ind w:left="1980" w:hanging="198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Малеева Е.А.</w:t>
      </w:r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. - специалист администрации МО «Майск» по молодежной политике </w:t>
      </w:r>
    </w:p>
    <w:p w:rsidR="001E47E4" w:rsidRPr="00882927" w:rsidRDefault="001E47E4" w:rsidP="001E47E4">
      <w:pPr>
        <w:spacing w:after="0" w:line="240" w:lineRule="auto"/>
        <w:ind w:left="1980" w:hanging="19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ind w:left="1980" w:hanging="1980"/>
        <w:rPr>
          <w:rFonts w:ascii="Arial" w:eastAsia="Times New Roman" w:hAnsi="Arial" w:cs="Arial"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sz w:val="28"/>
          <w:szCs w:val="28"/>
          <w:lang w:eastAsia="ru-RU"/>
        </w:rPr>
        <w:t>Члены комиссии:</w:t>
      </w:r>
    </w:p>
    <w:p w:rsidR="001E47E4" w:rsidRPr="00882927" w:rsidRDefault="001E47E4" w:rsidP="001E47E4">
      <w:pPr>
        <w:spacing w:after="0" w:line="240" w:lineRule="auto"/>
        <w:ind w:left="1980" w:hanging="198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Ногина Е.В.</w:t>
      </w:r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>
        <w:rPr>
          <w:rFonts w:ascii="Arial" w:eastAsia="Times New Roman" w:hAnsi="Arial" w:cs="Arial"/>
          <w:sz w:val="28"/>
          <w:szCs w:val="28"/>
          <w:lang w:eastAsia="ru-RU"/>
        </w:rPr>
        <w:t>ведущий</w:t>
      </w:r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 специалист 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дминистрации МО «Майск» </w:t>
      </w:r>
    </w:p>
    <w:p w:rsidR="001E47E4" w:rsidRPr="00882927" w:rsidRDefault="001E47E4" w:rsidP="001E47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82927">
        <w:rPr>
          <w:rFonts w:ascii="Arial" w:eastAsia="Times New Roman" w:hAnsi="Arial" w:cs="Arial"/>
          <w:sz w:val="28"/>
          <w:szCs w:val="28"/>
          <w:lang w:eastAsia="ru-RU"/>
        </w:rPr>
        <w:t>Самбурова</w:t>
      </w:r>
      <w:proofErr w:type="spellEnd"/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 Л.Р. – фельдшер </w:t>
      </w:r>
      <w:proofErr w:type="gramStart"/>
      <w:r w:rsidRPr="00882927">
        <w:rPr>
          <w:rFonts w:ascii="Arial" w:eastAsia="Times New Roman" w:hAnsi="Arial" w:cs="Arial"/>
          <w:sz w:val="28"/>
          <w:szCs w:val="28"/>
          <w:lang w:eastAsia="ru-RU"/>
        </w:rPr>
        <w:t>Майского</w:t>
      </w:r>
      <w:proofErr w:type="gramEnd"/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 ФАП</w:t>
      </w:r>
    </w:p>
    <w:p w:rsidR="001E47E4" w:rsidRPr="00882927" w:rsidRDefault="001E47E4" w:rsidP="001E47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Москвитин А.С. – участковый уполномоченный полиции отдела полиции (дислокация </w:t>
      </w:r>
      <w:proofErr w:type="spellStart"/>
      <w:r w:rsidRPr="00882927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Start"/>
      <w:r w:rsidRPr="00882927">
        <w:rPr>
          <w:rFonts w:ascii="Arial" w:eastAsia="Times New Roman" w:hAnsi="Arial" w:cs="Arial"/>
          <w:sz w:val="28"/>
          <w:szCs w:val="28"/>
          <w:lang w:eastAsia="ru-RU"/>
        </w:rPr>
        <w:t>.О</w:t>
      </w:r>
      <w:proofErr w:type="gramEnd"/>
      <w:r w:rsidRPr="00882927">
        <w:rPr>
          <w:rFonts w:ascii="Arial" w:eastAsia="Times New Roman" w:hAnsi="Arial" w:cs="Arial"/>
          <w:sz w:val="28"/>
          <w:szCs w:val="28"/>
          <w:lang w:eastAsia="ru-RU"/>
        </w:rPr>
        <w:t>са</w:t>
      </w:r>
      <w:proofErr w:type="spellEnd"/>
      <w:r w:rsidRPr="00882927">
        <w:rPr>
          <w:rFonts w:ascii="Arial" w:eastAsia="Times New Roman" w:hAnsi="Arial" w:cs="Arial"/>
          <w:sz w:val="28"/>
          <w:szCs w:val="28"/>
          <w:lang w:eastAsia="ru-RU"/>
        </w:rPr>
        <w:t>) МО МВД России «</w:t>
      </w:r>
      <w:proofErr w:type="spellStart"/>
      <w:r w:rsidRPr="00882927">
        <w:rPr>
          <w:rFonts w:ascii="Arial" w:eastAsia="Times New Roman" w:hAnsi="Arial" w:cs="Arial"/>
          <w:sz w:val="28"/>
          <w:szCs w:val="28"/>
          <w:lang w:eastAsia="ru-RU"/>
        </w:rPr>
        <w:t>Боханский</w:t>
      </w:r>
      <w:proofErr w:type="spellEnd"/>
      <w:r w:rsidRPr="00882927">
        <w:rPr>
          <w:rFonts w:ascii="Arial" w:eastAsia="Times New Roman" w:hAnsi="Arial" w:cs="Arial"/>
          <w:sz w:val="28"/>
          <w:szCs w:val="28"/>
          <w:lang w:eastAsia="ru-RU"/>
        </w:rPr>
        <w:t xml:space="preserve">». </w:t>
      </w:r>
    </w:p>
    <w:p w:rsidR="001E47E4" w:rsidRPr="00882927" w:rsidRDefault="001E47E4" w:rsidP="001E47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1E47E4" w:rsidRDefault="001E47E4" w:rsidP="001E47E4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2927">
        <w:rPr>
          <w:rFonts w:ascii="Arial" w:eastAsia="Calibri" w:hAnsi="Arial" w:cs="Arial"/>
          <w:sz w:val="28"/>
          <w:szCs w:val="28"/>
        </w:rPr>
        <w:t xml:space="preserve"> </w:t>
      </w: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17.05.2018г. №258</w:t>
      </w:r>
    </w:p>
    <w:p w:rsidR="001E47E4" w:rsidRPr="001E47E4" w:rsidRDefault="001E47E4" w:rsidP="001E47E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E47E4" w:rsidRPr="001E47E4" w:rsidRDefault="001E47E4" w:rsidP="001E47E4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E47E4" w:rsidRPr="001E47E4" w:rsidRDefault="001E47E4" w:rsidP="001E47E4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1E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47E4" w:rsidRPr="001E47E4" w:rsidRDefault="001E47E4" w:rsidP="001E4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230 ОТ 27</w:t>
      </w:r>
      <w:r w:rsidRPr="001E47E4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.12.2017 </w:t>
      </w: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2018 ГОД И ПЛАНОВЫЙ ПЕРИОД 2019 И 2020 ГОДОВ»</w:t>
      </w:r>
    </w:p>
    <w:p w:rsidR="001E47E4" w:rsidRPr="001E47E4" w:rsidRDefault="001E47E4" w:rsidP="001E47E4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E4" w:rsidRPr="001E47E4" w:rsidRDefault="001E47E4" w:rsidP="001E47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16" w:history="1">
        <w:r w:rsidRPr="001E47E4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, п.2 ч.10 ст. </w:t>
      </w:r>
      <w:hyperlink r:id="rId17" w:history="1">
        <w:r w:rsidRPr="001E47E4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1E47E4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21.07.2016 г. № 152,</w:t>
      </w:r>
      <w:proofErr w:type="gramEnd"/>
    </w:p>
    <w:p w:rsidR="001E47E4" w:rsidRPr="001E47E4" w:rsidRDefault="001E47E4" w:rsidP="001E47E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п.2 ч.1 ст. 31 статьями 24, 44 и 58, Устава МО «Майск»,</w:t>
      </w: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1E47E4" w:rsidRPr="001E47E4" w:rsidRDefault="001E47E4" w:rsidP="001E47E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47E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МО «Майск» от 27</w:t>
      </w:r>
      <w:r w:rsidRPr="001E47E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2017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>года № 230 (в редакции от 28.02.2018г. №248) «О бюджете муниципального образования «Майск» на 2018 год</w:t>
      </w:r>
      <w:r w:rsidRPr="001E47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>и плановый период 2019 и 2020 годов» (далее по тексту Решение):</w:t>
      </w:r>
    </w:p>
    <w:p w:rsidR="001E47E4" w:rsidRPr="001E47E4" w:rsidRDefault="001E47E4" w:rsidP="001E47E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2018 год: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35823,6 тыс. рублей, из них объем межбюджетных трансфертов, получаемых из других бюджетов бюджетной системы Российской Федерации, в сумме 6636,6 тыс. рублей;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35941,55  тыс. рублей;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117,95,0 тыс. рублей,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№1,5,7,14  к Решению изложить в новой редакции. 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№1,2,3,4 к настоящему решению.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1E47E4" w:rsidRPr="001E47E4" w:rsidRDefault="001E47E4" w:rsidP="001E4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3. Решение Думы МО «Майск» от 28.02.2018г. №248 считать утратившим силу.</w:t>
      </w:r>
    </w:p>
    <w:p w:rsidR="001E47E4" w:rsidRPr="001E47E4" w:rsidRDefault="001E47E4" w:rsidP="001E47E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4.. Настоящее Решение опубликовать в «Вестнике» и разместить на официальном сайте администрации МО «Майск» </w:t>
      </w:r>
      <w:hyperlink r:id="rId18" w:history="1">
        <w:r w:rsidRPr="001E47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1E47E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1E47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47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E47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47E4" w:rsidRPr="001E47E4" w:rsidRDefault="001E47E4" w:rsidP="001E47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1E47E4" w:rsidRPr="001E47E4" w:rsidRDefault="001E47E4" w:rsidP="001E47E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E47E4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1E47E4" w:rsidRPr="001E47E4" w:rsidRDefault="001E47E4" w:rsidP="001E47E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E47E4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1E47E4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1E47E4" w:rsidRPr="001E47E4" w:rsidRDefault="001E47E4" w:rsidP="001E47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ОТ 17.05.2018г. №258 «О внесении изменений в решение Думы МО «Майск» от 27 декабря 2017 года № 230 «О  бюджете муниципального образования «Майск» на 2018 год и плановый период 2019 и 2020 годов»».</w:t>
      </w:r>
    </w:p>
    <w:p w:rsidR="001E47E4" w:rsidRPr="001E47E4" w:rsidRDefault="001E47E4" w:rsidP="001E47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1E47E4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1E47E4" w:rsidRPr="001E47E4" w:rsidRDefault="001E47E4" w:rsidP="001E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Бюджет на 2018 год и плановый период 2019 и 2020 годов» муниципального образования "Майск" сформирован в соответствии с Бюджетным и Налоговым кодексом РФ, Федеральным законом  от 06.10.2003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21.07.2016 г. №152 Уставом МО «Майск» а также в соответствии с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принципами Бюджетного послания Президента Российской Федерации от 13.06.2013г. «О бюджетной политике Российской Федерации в 2014 – 2016 годах», основными направлениями бюджетной и налоговой политики Иркутской области на 2018 год.</w:t>
      </w:r>
    </w:p>
    <w:p w:rsidR="001E47E4" w:rsidRPr="001E47E4" w:rsidRDefault="001E47E4" w:rsidP="001E47E4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proofErr w:type="gramStart"/>
      <w:r w:rsidRPr="001E47E4">
        <w:rPr>
          <w:rFonts w:ascii="Arial" w:eastAsia="Times New Roman" w:hAnsi="Arial" w:cs="Arial"/>
          <w:sz w:val="24"/>
          <w:szCs w:val="24"/>
          <w:lang w:bidi="en-US"/>
        </w:rPr>
        <w:lastRenderedPageBreak/>
        <w:t>На основании Постановления Иркутской области от 04 мая 2018 года № 345/1-пп, Соглашения о предоставлении в 2018 году из областного бюджета бюджету МО «Майск» Осинского района субсидии на проведение работ в отношении постановки на кадастровый учет границ населенных пунктов Иркутской области № 5 от 25 апреля 2018 года., Решения Думы Осинского муниципального района № 222 от 24 апреля 2018 года «О внесении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bidi="en-US"/>
        </w:rPr>
        <w:t xml:space="preserve"> изменений в Решения Думы Осинского муниципального района № 194 от 26 декабря 2017 года «О бюджете муниципального района на 2018 год и плановый период 2019 и 2020 годов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bidi="en-US"/>
        </w:rPr>
        <w:t xml:space="preserve"> П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bidi="en-US"/>
        </w:rPr>
        <w:t>редлагается утвердить основные параметры бюджета МО «Майск» 2018 год и плановый период 2019 и 2020 годов» в следующих объемах: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2018 год 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Доходы 35823,6  тыс. рублей;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Расходы 35941,55  тыс. рублей;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Дефицит 117,95 тыс. рублей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по доходам в виде дотации бюджетам поселений на выравнивание бюджетной обеспеченности  на 944,8 тысяч рублей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плановой суммы доходов </w:t>
      </w:r>
      <w:r w:rsidRPr="001E47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прочей субсидии бюджетам сельских </w:t>
      </w:r>
      <w:proofErr w:type="gramStart"/>
      <w:r w:rsidRPr="001E47E4">
        <w:rPr>
          <w:rFonts w:ascii="Arial" w:eastAsia="Times New Roman" w:hAnsi="Arial" w:cs="Arial"/>
          <w:iCs/>
          <w:sz w:val="24"/>
          <w:szCs w:val="24"/>
          <w:lang w:eastAsia="ru-RU"/>
        </w:rPr>
        <w:t>поселении</w:t>
      </w:r>
      <w:proofErr w:type="gramEnd"/>
      <w:r w:rsidRPr="001E47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на 390,1 тыс. рублей (гранты 335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., проведение работ в отношении постановки на кадастровый учет границ населенных пунктов  55,1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плановой суммы доходов </w:t>
      </w:r>
      <w:r w:rsidRPr="001E47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субвенции бюджетам сельских поселении на выполнение передаваемых полномочий  субъектов РФ 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на 1,3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1E47E4" w:rsidRPr="001E47E4" w:rsidRDefault="001E47E4" w:rsidP="001E4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47E4" w:rsidRPr="001E47E4" w:rsidRDefault="001E47E4" w:rsidP="001E47E4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E47E4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1E47E4" w:rsidRPr="001E47E4" w:rsidRDefault="001E47E4" w:rsidP="001E47E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E47E4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2018 год скорректирован и предлагается к утверждению  в размере 35941,55 тыс. руб.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>Раздел 0102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106,1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 (Глава заработная плата и начисления на нее10 месяцев )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>Раздел 0104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245,1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 (АУП заработная плата и начисления на нее10 месяцев )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>Раздел 0106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148,4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Фин.отдел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заработная плата и начисления на нее10 месяцев)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>Раздел 0401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1,3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 (тарифы увеличение в соответствии с уведомлением )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>Раздел 0503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166,5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 (гранты)</w:t>
      </w:r>
    </w:p>
    <w:p w:rsidR="001E47E4" w:rsidRPr="001E47E4" w:rsidRDefault="001E47E4" w:rsidP="001E47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0801 </w:t>
      </w: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по виду расходов 611 на 304,24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 (культура заработная плата и начисления на нее10 месяцев) </w:t>
      </w:r>
    </w:p>
    <w:p w:rsidR="001E47E4" w:rsidRPr="001E47E4" w:rsidRDefault="001E47E4" w:rsidP="001E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</w:t>
      </w: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47E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«Майск»                                               </w:t>
      </w:r>
      <w:proofErr w:type="spellStart"/>
      <w:r w:rsidRPr="001E47E4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2857"/>
        <w:gridCol w:w="5229"/>
        <w:gridCol w:w="1984"/>
      </w:tblGrid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Приложение № 1  к решению 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Думы МО "Майск" № 258 от 17.05.2018 г.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Приложение № 1  к решению Думы МО "Майск" 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от 27.12.2017г. № 230 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(в ред. от 17.05.2018 г № 258)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на 2018 год и плановый период 2019 и 2020 годов"</w:t>
            </w:r>
          </w:p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E47E4" w:rsidRPr="001E47E4" w:rsidTr="000432FB">
        <w:trPr>
          <w:trHeight w:val="37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36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E47E4" w:rsidRPr="001E47E4" w:rsidTr="000432FB">
        <w:trPr>
          <w:trHeight w:val="39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Поступления доходов в местный бюджет муниципального образования "Майск" на  2018г</w:t>
            </w:r>
          </w:p>
        </w:tc>
      </w:tr>
      <w:tr w:rsidR="001E47E4" w:rsidRPr="001E47E4" w:rsidTr="000432FB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2018 год</w:t>
            </w:r>
          </w:p>
        </w:tc>
      </w:tr>
      <w:tr w:rsidR="001E47E4" w:rsidRPr="001E47E4" w:rsidTr="000432FB">
        <w:trPr>
          <w:trHeight w:val="276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3629,1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3629,10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240,00</w:t>
            </w:r>
          </w:p>
        </w:tc>
      </w:tr>
      <w:tr w:rsidR="001E47E4" w:rsidRPr="001E47E4" w:rsidTr="000432FB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228,0</w:t>
            </w:r>
          </w:p>
        </w:tc>
      </w:tr>
      <w:tr w:rsidR="001E47E4" w:rsidRPr="001E47E4" w:rsidTr="000432FB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1E47E4" w:rsidRPr="001E47E4" w:rsidTr="000432FB">
        <w:trPr>
          <w:trHeight w:val="18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1763,8</w:t>
            </w:r>
          </w:p>
        </w:tc>
      </w:tr>
      <w:tr w:rsidR="001E47E4" w:rsidRPr="001E47E4" w:rsidTr="000432FB">
        <w:trPr>
          <w:trHeight w:val="7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</w:tr>
      <w:tr w:rsidR="001E47E4" w:rsidRPr="001E47E4" w:rsidTr="000432FB">
        <w:trPr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33,1</w:t>
            </w:r>
          </w:p>
        </w:tc>
      </w:tr>
      <w:tr w:rsidR="001E47E4" w:rsidRPr="001E47E4" w:rsidTr="000432FB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929,7</w:t>
            </w:r>
          </w:p>
        </w:tc>
      </w:tr>
      <w:tr w:rsidR="001E47E4" w:rsidRPr="001E47E4" w:rsidTr="000432FB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 00010500000000000000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E47E4" w:rsidRPr="001E47E4" w:rsidTr="000432FB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675,0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1E47E4" w:rsidRPr="001E47E4" w:rsidTr="000432FB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налогообложения</w:t>
            </w:r>
            <w:proofErr w:type="gramStart"/>
            <w:r w:rsidRPr="001E47E4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1E47E4">
              <w:rPr>
                <w:rFonts w:ascii="Courier New" w:eastAsia="Times New Roman" w:hAnsi="Courier New" w:cs="Courier New"/>
                <w:lang w:eastAsia="ru-RU"/>
              </w:rPr>
              <w:t>асположенных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в границах поселений.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530,0</w:t>
            </w:r>
          </w:p>
        </w:tc>
      </w:tr>
      <w:tr w:rsidR="001E47E4" w:rsidRPr="001E47E4" w:rsidTr="000432FB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00010606043100000110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налогообложения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,р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асположенных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границах поселений.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1E47E4" w:rsidRPr="001E47E4" w:rsidTr="000432FB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625,0</w:t>
            </w:r>
          </w:p>
        </w:tc>
      </w:tr>
      <w:tr w:rsidR="001E47E4" w:rsidRPr="001E47E4" w:rsidTr="000432FB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625,0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310,3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Прочие </w:t>
            </w:r>
            <w:proofErr w:type="spellStart"/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неналговые</w:t>
            </w:r>
            <w:proofErr w:type="spellEnd"/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доходы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310,3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32194,5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32194,5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00020215001000000151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6636,6</w:t>
            </w:r>
          </w:p>
        </w:tc>
      </w:tr>
      <w:tr w:rsidR="001E47E4" w:rsidRPr="001E47E4" w:rsidTr="000432FB">
        <w:trPr>
          <w:trHeight w:val="54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00020215001100000151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6636,6</w:t>
            </w:r>
          </w:p>
        </w:tc>
      </w:tr>
      <w:tr w:rsidR="001E47E4" w:rsidRPr="001E47E4" w:rsidTr="000432FB">
        <w:trPr>
          <w:trHeight w:val="51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00020220077000000151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на 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24725,1</w:t>
            </w:r>
          </w:p>
        </w:tc>
      </w:tr>
      <w:tr w:rsidR="001E47E4" w:rsidRPr="001E47E4" w:rsidTr="000432FB">
        <w:trPr>
          <w:trHeight w:val="510"/>
        </w:trPr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00020220077100000151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софинансирование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капитальных </w:t>
            </w: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lastRenderedPageBreak/>
              <w:t>24725,1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lastRenderedPageBreak/>
              <w:t>00020229999100000151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732,6</w:t>
            </w:r>
          </w:p>
        </w:tc>
      </w:tr>
      <w:tr w:rsidR="001E47E4" w:rsidRPr="001E47E4" w:rsidTr="000432FB">
        <w:trPr>
          <w:trHeight w:val="54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00020230000000000151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100,2</w:t>
            </w:r>
          </w:p>
        </w:tc>
      </w:tr>
      <w:tr w:rsidR="001E47E4" w:rsidRPr="001E47E4" w:rsidTr="000432FB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00020235118100000151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00020230024100000151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</w:t>
            </w:r>
            <w:proofErr w:type="spellStart"/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беджетам</w:t>
            </w:r>
            <w:proofErr w:type="spellEnd"/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34,3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35823,6</w:t>
            </w:r>
          </w:p>
        </w:tc>
      </w:tr>
      <w:tr w:rsidR="001E47E4" w:rsidRPr="001E47E4" w:rsidTr="000432FB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117,95</w:t>
            </w:r>
          </w:p>
        </w:tc>
      </w:tr>
      <w:tr w:rsidR="001E47E4" w:rsidRPr="001E47E4" w:rsidTr="000432FB">
        <w:trPr>
          <w:trHeight w:val="765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Начальник финансового отдела администрации МО "Майск"  </w:t>
            </w:r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Н.И.Брянцева</w:t>
            </w:r>
            <w:proofErr w:type="spellEnd"/>
          </w:p>
        </w:tc>
      </w:tr>
    </w:tbl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1260"/>
        <w:gridCol w:w="1801"/>
        <w:gridCol w:w="1901"/>
      </w:tblGrid>
      <w:tr w:rsidR="001E47E4" w:rsidRPr="001E47E4" w:rsidTr="000432FB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Приложение № 2  к решению Думы МО "Майск" № 258 от 17.05.2018 г.</w:t>
            </w:r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Приложение № 5  к решению Думы МО "Майск"  от 27.12.2017г. № 230 (в ред. от 17.05.2018 г № 258)</w:t>
            </w:r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2018 год и плановый период 2019 и 2020 годов"</w:t>
            </w:r>
          </w:p>
        </w:tc>
      </w:tr>
      <w:tr w:rsidR="001E47E4" w:rsidRPr="001E47E4" w:rsidTr="000432FB">
        <w:trPr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43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Распределение </w:t>
            </w:r>
            <w:proofErr w:type="gramStart"/>
            <w:r w:rsidRPr="001E47E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бюджетных</w:t>
            </w:r>
            <w:proofErr w:type="gramEnd"/>
            <w:r w:rsidRPr="001E47E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ассигновании на 2018 год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</w:tr>
      <w:tr w:rsidR="001E47E4" w:rsidRPr="001E47E4" w:rsidTr="000432F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4 381,1</w:t>
            </w:r>
          </w:p>
        </w:tc>
      </w:tr>
      <w:tr w:rsidR="001E47E4" w:rsidRPr="001E47E4" w:rsidTr="000432F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E47E4" w:rsidRPr="001E47E4" w:rsidTr="000432F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2545,7</w:t>
            </w:r>
          </w:p>
        </w:tc>
      </w:tr>
      <w:tr w:rsidR="001E47E4" w:rsidRPr="001E47E4" w:rsidTr="000432F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Выборы и референдумы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124,0</w:t>
            </w:r>
          </w:p>
        </w:tc>
      </w:tr>
      <w:tr w:rsidR="001E47E4" w:rsidRPr="001E47E4" w:rsidTr="000432F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E47E4" w:rsidRPr="001E47E4" w:rsidTr="000432F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1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Национальная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безопастность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39,9</w:t>
            </w:r>
          </w:p>
        </w:tc>
      </w:tr>
      <w:tr w:rsidR="001E47E4" w:rsidRPr="001E47E4" w:rsidTr="000432F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целевая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програма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"Пожарная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безопастность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чрезвычайных</w:t>
            </w:r>
            <w:proofErr w:type="gram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ситуации на 2013-2015 гг.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34,9</w:t>
            </w:r>
          </w:p>
        </w:tc>
      </w:tr>
      <w:tr w:rsidR="001E47E4" w:rsidRPr="001E47E4" w:rsidTr="000432FB">
        <w:trPr>
          <w:trHeight w:val="11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E47E4" w:rsidRPr="001E47E4" w:rsidTr="000432F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1865,4</w:t>
            </w:r>
          </w:p>
        </w:tc>
      </w:tr>
      <w:tr w:rsidR="001E47E4" w:rsidRPr="001E47E4" w:rsidTr="000432F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33,6</w:t>
            </w:r>
          </w:p>
        </w:tc>
      </w:tr>
      <w:tr w:rsidR="001E47E4" w:rsidRPr="001E47E4" w:rsidTr="000432FB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1763,8</w:t>
            </w:r>
          </w:p>
        </w:tc>
      </w:tr>
      <w:tr w:rsidR="001E47E4" w:rsidRPr="001E47E4" w:rsidTr="000432F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514,0</w:t>
            </w:r>
          </w:p>
        </w:tc>
      </w:tr>
      <w:tr w:rsidR="001E47E4" w:rsidRPr="001E47E4" w:rsidTr="000432F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Комунальное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хозяиство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E47E4" w:rsidRPr="001E47E4" w:rsidTr="000432F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Благоустроиство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494</w:t>
            </w:r>
          </w:p>
        </w:tc>
      </w:tr>
      <w:tr w:rsidR="001E47E4" w:rsidRPr="001E47E4" w:rsidTr="000432F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28953,05</w:t>
            </w:r>
          </w:p>
        </w:tc>
      </w:tr>
      <w:tr w:rsidR="001E47E4" w:rsidRPr="001E47E4" w:rsidTr="000432F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28953,05</w:t>
            </w:r>
          </w:p>
        </w:tc>
      </w:tr>
      <w:tr w:rsidR="001E47E4" w:rsidRPr="001E47E4" w:rsidTr="000432F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35,00</w:t>
            </w:r>
          </w:p>
        </w:tc>
      </w:tr>
      <w:tr w:rsidR="001E47E4" w:rsidRPr="001E47E4" w:rsidTr="000432FB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Росийской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35941,55</w:t>
            </w:r>
          </w:p>
        </w:tc>
      </w:tr>
      <w:tr w:rsidR="001E47E4" w:rsidRPr="001E47E4" w:rsidTr="000432FB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Н.И.Брянцева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4410"/>
        <w:gridCol w:w="780"/>
        <w:gridCol w:w="820"/>
        <w:gridCol w:w="1537"/>
        <w:gridCol w:w="940"/>
        <w:gridCol w:w="1540"/>
      </w:tblGrid>
      <w:tr w:rsidR="001E47E4" w:rsidRPr="001E47E4" w:rsidTr="000432FB">
        <w:trPr>
          <w:trHeight w:val="6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3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Приложение № 3 к решению Думы МО "Майск" № 258 от 17.05.2018 г.</w:t>
            </w:r>
          </w:p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Приложение № 7  к решению Думы МО "Майск"  от 27.12.2017г. № 230 (в ред. от 17.05.2018 г № 258)</w:t>
            </w:r>
          </w:p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2018 год и плановый период 2019 и 2020 годов"</w:t>
            </w:r>
          </w:p>
        </w:tc>
      </w:tr>
      <w:tr w:rsidR="001E47E4" w:rsidRPr="001E47E4" w:rsidTr="000432FB">
        <w:trPr>
          <w:trHeight w:val="5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3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6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3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47E4" w:rsidRPr="001E47E4" w:rsidTr="000432FB">
        <w:trPr>
          <w:trHeight w:val="276"/>
        </w:trPr>
        <w:tc>
          <w:tcPr>
            <w:tcW w:w="100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2018 год</w:t>
            </w:r>
          </w:p>
        </w:tc>
      </w:tr>
      <w:tr w:rsidR="001E47E4" w:rsidRPr="001E47E4" w:rsidTr="000432FB">
        <w:trPr>
          <w:trHeight w:val="450"/>
        </w:trPr>
        <w:tc>
          <w:tcPr>
            <w:tcW w:w="100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E47E4" w:rsidRPr="001E47E4" w:rsidTr="000432FB">
        <w:trPr>
          <w:trHeight w:val="276"/>
        </w:trPr>
        <w:tc>
          <w:tcPr>
            <w:tcW w:w="100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1E47E4" w:rsidRPr="001E47E4" w:rsidTr="000432FB">
        <w:trPr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 год</w:t>
            </w:r>
          </w:p>
        </w:tc>
      </w:tr>
      <w:tr w:rsidR="001E47E4" w:rsidRPr="001E47E4" w:rsidTr="000432FB">
        <w:trPr>
          <w:trHeight w:val="7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35 941,55</w:t>
            </w:r>
          </w:p>
        </w:tc>
      </w:tr>
      <w:tr w:rsidR="001E47E4" w:rsidRPr="001E47E4" w:rsidTr="000432FB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4 381,1</w:t>
            </w:r>
          </w:p>
        </w:tc>
      </w:tr>
      <w:tr w:rsidR="001E47E4" w:rsidRPr="001E47E4" w:rsidTr="000432FB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11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персогалу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Взносы по обязательному социальному страхованию на выплаты 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денежного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содкржания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иные выплаты работникам государственных (муниципальных) </w:t>
            </w: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707,6</w:t>
            </w:r>
          </w:p>
        </w:tc>
      </w:tr>
      <w:tr w:rsidR="001E47E4" w:rsidRPr="001E47E4" w:rsidTr="000432FB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543,5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164,1</w:t>
            </w:r>
          </w:p>
        </w:tc>
      </w:tr>
      <w:tr w:rsidR="001E47E4" w:rsidRPr="001E47E4" w:rsidTr="000432F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Поступлание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2 545,7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2 545,7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2 545,7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персогалу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1 633,7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1 633,7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1 633,7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1 633,7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1 633,7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1 254,8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378,9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750,0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750,0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1E47E4" w:rsidRPr="001E47E4" w:rsidTr="000432F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147,0</w:t>
            </w:r>
          </w:p>
        </w:tc>
      </w:tr>
      <w:tr w:rsidR="001E47E4" w:rsidRPr="001E47E4" w:rsidTr="000432F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147,0</w:t>
            </w:r>
          </w:p>
        </w:tc>
      </w:tr>
      <w:tr w:rsidR="001E47E4" w:rsidRPr="001E47E4" w:rsidTr="000432FB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</w:tr>
      <w:tr w:rsidR="001E47E4" w:rsidRPr="001E47E4" w:rsidTr="000432F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персогалу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988,8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759,4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229,4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Выборы и референдумы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124,0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124,0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7010700120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124,0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7010700120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124,0</w:t>
            </w:r>
          </w:p>
        </w:tc>
      </w:tr>
      <w:tr w:rsidR="001E47E4" w:rsidRPr="001E47E4" w:rsidTr="000432FB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7010700120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124,0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территоряих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65,9</w:t>
            </w:r>
          </w:p>
        </w:tc>
      </w:tr>
      <w:tr w:rsidR="001E47E4" w:rsidRPr="001E47E4" w:rsidTr="000432FB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64,1</w:t>
            </w:r>
          </w:p>
        </w:tc>
      </w:tr>
      <w:tr w:rsidR="001E47E4" w:rsidRPr="001E47E4" w:rsidTr="000432FB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64,1</w:t>
            </w:r>
          </w:p>
        </w:tc>
      </w:tr>
      <w:tr w:rsidR="001E47E4" w:rsidRPr="001E47E4" w:rsidTr="000432FB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49,2</w:t>
            </w:r>
          </w:p>
        </w:tc>
      </w:tr>
      <w:tr w:rsidR="001E47E4" w:rsidRPr="001E47E4" w:rsidTr="000432FB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14,9</w:t>
            </w:r>
          </w:p>
        </w:tc>
      </w:tr>
      <w:tr w:rsidR="001E47E4" w:rsidRPr="001E47E4" w:rsidTr="000432F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1,8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1,8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39,90</w:t>
            </w:r>
          </w:p>
        </w:tc>
      </w:tr>
      <w:tr w:rsidR="001E47E4" w:rsidRPr="001E47E4" w:rsidTr="000432FB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зацита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населения и 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территоории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1E47E4">
              <w:rPr>
                <w:rFonts w:ascii="Courier New" w:eastAsia="Times New Roman" w:hAnsi="Courier New" w:cs="Courier New"/>
                <w:lang w:eastAsia="ru-RU"/>
              </w:rPr>
              <w:t>чрезвычайных</w:t>
            </w:r>
            <w:proofErr w:type="gram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ситуации на 2015-2021гг.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34,9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4,2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4,2</w:t>
            </w:r>
          </w:p>
        </w:tc>
      </w:tr>
      <w:tr w:rsidR="001E47E4" w:rsidRPr="001E47E4" w:rsidTr="000432F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4,2</w:t>
            </w:r>
          </w:p>
        </w:tc>
      </w:tr>
      <w:tr w:rsidR="001E47E4" w:rsidRPr="001E47E4" w:rsidTr="000432F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4,2</w:t>
            </w:r>
          </w:p>
        </w:tc>
      </w:tr>
      <w:tr w:rsidR="001E47E4" w:rsidRPr="001E47E4" w:rsidTr="000432F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Поступлание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30,7</w:t>
            </w:r>
          </w:p>
        </w:tc>
      </w:tr>
      <w:tr w:rsidR="001E47E4" w:rsidRPr="001E47E4" w:rsidTr="000432F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30,7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безопастности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7956000001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14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7956000001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Инные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7956000001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7956000001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7956000001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7956000001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1 865,4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33,6</w:t>
            </w:r>
          </w:p>
        </w:tc>
      </w:tr>
      <w:tr w:rsidR="001E47E4" w:rsidRPr="001E47E4" w:rsidTr="000432FB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33,6</w:t>
            </w:r>
          </w:p>
        </w:tc>
      </w:tr>
      <w:tr w:rsidR="001E47E4" w:rsidRPr="001E47E4" w:rsidTr="000432FB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Субвеции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33,6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28,6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28,6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21,8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слуги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7950000001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1 763,8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</w:t>
            </w:r>
            <w:proofErr w:type="gram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слуги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68,0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514,0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7040100120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7040100120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7040100120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7040100120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7040200120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7040200120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7040200120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7040200120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7040200120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7040200120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494,0</w:t>
            </w:r>
          </w:p>
        </w:tc>
      </w:tr>
      <w:tr w:rsidR="001E47E4" w:rsidRPr="001E47E4" w:rsidTr="000432FB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Софинансировние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расходных обязательств муниципальных образования Иркутской области на реализацию мероприятий перечня проектов народных инициатив на 2018 год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99,0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2012-2017 гг. с перспективой до 2025 г»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91400S2870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395,0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28 953,05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546,76</w:t>
            </w:r>
          </w:p>
        </w:tc>
      </w:tr>
      <w:tr w:rsidR="001E47E4" w:rsidRPr="001E47E4" w:rsidTr="000432FB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Софинансировние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расходных обязательств муниципальных образования Иркутской области на реализацию мероприятий перечня проектов народных инициатив на 2018 год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246,8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</w:tr>
      <w:tr w:rsidR="001E47E4" w:rsidRPr="001E47E4" w:rsidTr="000432F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Строительство дома культуры, расположенного по адресу: Иркутская область, Осинский район,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айск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ул.Трактовая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70501S2780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26 026,40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2 379,89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1 879,89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1 879,89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1 879,89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500,0</w:t>
            </w:r>
          </w:p>
        </w:tc>
      </w:tr>
      <w:tr w:rsidR="001E47E4" w:rsidRPr="001E47E4" w:rsidTr="000432F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500,0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500,0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500,0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1E47E4" w:rsidRPr="001E47E4" w:rsidTr="000432F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Росийской</w:t>
            </w:r>
            <w:proofErr w:type="spellEnd"/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Российскй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Российскй</w:t>
            </w:r>
            <w:proofErr w:type="spellEnd"/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1E47E4" w:rsidRPr="001E47E4" w:rsidTr="000432FB">
        <w:trPr>
          <w:trHeight w:val="315"/>
        </w:trPr>
        <w:tc>
          <w:tcPr>
            <w:tcW w:w="10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Начальник финансового отдела МО "Майск" </w:t>
            </w:r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Н.И.Брянцева</w:t>
            </w:r>
            <w:proofErr w:type="spellEnd"/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23" w:type="dxa"/>
        <w:tblLook w:val="04A0" w:firstRow="1" w:lastRow="0" w:firstColumn="1" w:lastColumn="0" w:noHBand="0" w:noVBand="1"/>
      </w:tblPr>
      <w:tblGrid>
        <w:gridCol w:w="5969"/>
        <w:gridCol w:w="2082"/>
        <w:gridCol w:w="2072"/>
      </w:tblGrid>
      <w:tr w:rsidR="001E47E4" w:rsidRPr="001E47E4" w:rsidTr="000432FB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Приложение № 4 к решению Думы МО "Майск" № 258 от 17.05.2018 г.</w:t>
            </w:r>
          </w:p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Приложение № 14 к решению Думы МО "Майск" от 27.12.2017г. № 230 (в ред. от 17.05.2018 г № 258)</w:t>
            </w:r>
          </w:p>
          <w:p w:rsidR="001E47E4" w:rsidRPr="001E47E4" w:rsidRDefault="001E47E4" w:rsidP="001E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2018 год и плановый период </w:t>
            </w:r>
            <w:r w:rsidRPr="001E47E4">
              <w:rPr>
                <w:rFonts w:ascii="Courier New" w:eastAsia="Times New Roman" w:hAnsi="Courier New" w:cs="Courier New"/>
                <w:lang w:eastAsia="ru-RU"/>
              </w:rPr>
              <w:lastRenderedPageBreak/>
              <w:t>2019 и 2020 годов"</w:t>
            </w:r>
          </w:p>
        </w:tc>
      </w:tr>
      <w:tr w:rsidR="001E47E4" w:rsidRPr="001E47E4" w:rsidTr="000432FB">
        <w:trPr>
          <w:trHeight w:val="6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1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7E4" w:rsidRPr="001E47E4" w:rsidTr="000432FB">
        <w:trPr>
          <w:trHeight w:val="5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7E4" w:rsidRPr="001E47E4" w:rsidTr="000432FB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47E4" w:rsidRPr="001E47E4" w:rsidTr="000432FB">
        <w:trPr>
          <w:trHeight w:val="765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</w:t>
            </w: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дефицита  бюджета МО "Майск"  на  2018г</w:t>
            </w:r>
          </w:p>
        </w:tc>
      </w:tr>
      <w:tr w:rsidR="001E47E4" w:rsidRPr="001E47E4" w:rsidTr="000432FB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E47E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E47E4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1E47E4" w:rsidRPr="001E47E4" w:rsidTr="000432F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</w:tr>
      <w:tr w:rsidR="001E47E4" w:rsidRPr="001E47E4" w:rsidTr="000432F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117,95</w:t>
            </w:r>
          </w:p>
        </w:tc>
      </w:tr>
      <w:tr w:rsidR="001E47E4" w:rsidRPr="001E47E4" w:rsidTr="000432F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1E47E4" w:rsidRPr="001E47E4" w:rsidTr="000432F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E47E4" w:rsidRPr="001E47E4" w:rsidTr="000432F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000 01 02 00 00 00 0000 800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E47E4" w:rsidRPr="001E47E4" w:rsidTr="000432F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E47E4" w:rsidRPr="001E47E4" w:rsidTr="000432F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1E47E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117,95</w:t>
            </w:r>
          </w:p>
        </w:tc>
      </w:tr>
      <w:tr w:rsidR="001E47E4" w:rsidRPr="001E47E4" w:rsidTr="000432F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000 01 03 00 00 00 0000 700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117,95</w:t>
            </w:r>
          </w:p>
        </w:tc>
      </w:tr>
      <w:tr w:rsidR="001E47E4" w:rsidRPr="001E47E4" w:rsidTr="000432F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117,95</w:t>
            </w:r>
          </w:p>
        </w:tc>
      </w:tr>
      <w:tr w:rsidR="001E47E4" w:rsidRPr="001E47E4" w:rsidTr="000432F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E47E4" w:rsidRPr="001E47E4" w:rsidTr="000432F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000 01 03 00 00 10 0000 810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E47E4" w:rsidRPr="001E47E4" w:rsidTr="000432F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1E47E4" w:rsidRPr="001E47E4" w:rsidTr="000432F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-35 941,55</w:t>
            </w:r>
          </w:p>
        </w:tc>
      </w:tr>
      <w:tr w:rsidR="001E47E4" w:rsidRPr="001E47E4" w:rsidTr="000432F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-35 941,55</w:t>
            </w:r>
          </w:p>
        </w:tc>
      </w:tr>
      <w:tr w:rsidR="001E47E4" w:rsidRPr="001E47E4" w:rsidTr="000432F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35 941,55</w:t>
            </w:r>
          </w:p>
        </w:tc>
      </w:tr>
      <w:tr w:rsidR="001E47E4" w:rsidRPr="001E47E4" w:rsidTr="000432F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t>35 941,55</w:t>
            </w:r>
          </w:p>
        </w:tc>
      </w:tr>
      <w:tr w:rsidR="001E47E4" w:rsidRPr="001E47E4" w:rsidTr="000432FB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E4" w:rsidRPr="001E47E4" w:rsidRDefault="001E47E4" w:rsidP="001E4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1E47E4" w:rsidRPr="001E47E4" w:rsidTr="000432FB">
        <w:trPr>
          <w:trHeight w:val="1129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47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Начальник финансового отдела администрации МО "Майск"  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E4" w:rsidRPr="001E47E4" w:rsidRDefault="001E47E4" w:rsidP="001E47E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47E4">
              <w:rPr>
                <w:rFonts w:ascii="Courier New" w:eastAsia="Times New Roman" w:hAnsi="Courier New" w:cs="Courier New"/>
                <w:lang w:eastAsia="ru-RU"/>
              </w:rPr>
              <w:t>Н.И.Брянцева</w:t>
            </w:r>
            <w:proofErr w:type="spellEnd"/>
          </w:p>
        </w:tc>
      </w:tr>
    </w:tbl>
    <w:p w:rsidR="001E47E4" w:rsidRPr="001E47E4" w:rsidRDefault="001E47E4" w:rsidP="001E4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47E4" w:rsidRPr="00882927" w:rsidRDefault="001E47E4" w:rsidP="001E47E4">
      <w:pPr>
        <w:rPr>
          <w:rFonts w:ascii="Arial" w:hAnsi="Arial" w:cs="Arial"/>
        </w:rPr>
      </w:pPr>
    </w:p>
    <w:p w:rsidR="001E47E4" w:rsidRDefault="001E47E4"/>
    <w:sectPr w:rsidR="001E47E4" w:rsidSect="001E47E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31" w:rsidRDefault="00561A31" w:rsidP="001E47E4">
      <w:pPr>
        <w:spacing w:after="0" w:line="240" w:lineRule="auto"/>
      </w:pPr>
      <w:r>
        <w:separator/>
      </w:r>
    </w:p>
  </w:endnote>
  <w:endnote w:type="continuationSeparator" w:id="0">
    <w:p w:rsidR="00561A31" w:rsidRDefault="00561A31" w:rsidP="001E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131466"/>
      <w:docPartObj>
        <w:docPartGallery w:val="Page Numbers (Bottom of Page)"/>
        <w:docPartUnique/>
      </w:docPartObj>
    </w:sdtPr>
    <w:sdtContent>
      <w:p w:rsidR="001E47E4" w:rsidRDefault="001E47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47E4" w:rsidRDefault="001E47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31" w:rsidRDefault="00561A31" w:rsidP="001E47E4">
      <w:pPr>
        <w:spacing w:after="0" w:line="240" w:lineRule="auto"/>
      </w:pPr>
      <w:r>
        <w:separator/>
      </w:r>
    </w:p>
  </w:footnote>
  <w:footnote w:type="continuationSeparator" w:id="0">
    <w:p w:rsidR="00561A31" w:rsidRDefault="00561A31" w:rsidP="001E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616"/>
    <w:multiLevelType w:val="hybridMultilevel"/>
    <w:tmpl w:val="16A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31"/>
    <w:multiLevelType w:val="hybridMultilevel"/>
    <w:tmpl w:val="AB80D54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0A691365"/>
    <w:multiLevelType w:val="hybridMultilevel"/>
    <w:tmpl w:val="9D8EF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AFB"/>
    <w:multiLevelType w:val="hybridMultilevel"/>
    <w:tmpl w:val="25FA6782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721254"/>
    <w:multiLevelType w:val="hybridMultilevel"/>
    <w:tmpl w:val="AE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0095"/>
    <w:multiLevelType w:val="hybridMultilevel"/>
    <w:tmpl w:val="011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E5B"/>
    <w:multiLevelType w:val="hybridMultilevel"/>
    <w:tmpl w:val="EBD26352"/>
    <w:lvl w:ilvl="0" w:tplc="7C8C712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C8C7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D6E05"/>
    <w:multiLevelType w:val="hybridMultilevel"/>
    <w:tmpl w:val="EDF0BC66"/>
    <w:lvl w:ilvl="0" w:tplc="1856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FC1C5F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D3257"/>
    <w:multiLevelType w:val="hybridMultilevel"/>
    <w:tmpl w:val="CAD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A2AFB"/>
    <w:multiLevelType w:val="hybridMultilevel"/>
    <w:tmpl w:val="1A3AA6BC"/>
    <w:lvl w:ilvl="0" w:tplc="1856F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4D0DEB"/>
    <w:multiLevelType w:val="hybridMultilevel"/>
    <w:tmpl w:val="769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94939D7"/>
    <w:multiLevelType w:val="hybridMultilevel"/>
    <w:tmpl w:val="6982FA0E"/>
    <w:lvl w:ilvl="0" w:tplc="1856FB8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67469A"/>
    <w:multiLevelType w:val="hybridMultilevel"/>
    <w:tmpl w:val="90E2CC2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7">
    <w:nsid w:val="55D34F25"/>
    <w:multiLevelType w:val="hybridMultilevel"/>
    <w:tmpl w:val="2A4611A6"/>
    <w:lvl w:ilvl="0" w:tplc="3DD4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3E4E0D"/>
    <w:multiLevelType w:val="hybridMultilevel"/>
    <w:tmpl w:val="3C608C3A"/>
    <w:lvl w:ilvl="0" w:tplc="80AE3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D750C59"/>
    <w:multiLevelType w:val="hybridMultilevel"/>
    <w:tmpl w:val="E65E5AE0"/>
    <w:lvl w:ilvl="0" w:tplc="D3501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FDE1420"/>
    <w:multiLevelType w:val="hybridMultilevel"/>
    <w:tmpl w:val="AC385AB8"/>
    <w:lvl w:ilvl="0" w:tplc="C4CA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6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AE6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9E39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3C6A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1E5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62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06C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E0A7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F0165"/>
    <w:multiLevelType w:val="hybridMultilevel"/>
    <w:tmpl w:val="4C3A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D319AA"/>
    <w:multiLevelType w:val="hybridMultilevel"/>
    <w:tmpl w:val="CF6864D4"/>
    <w:lvl w:ilvl="0" w:tplc="8B8E6A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225270"/>
    <w:multiLevelType w:val="hybridMultilevel"/>
    <w:tmpl w:val="6294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83F55"/>
    <w:multiLevelType w:val="hybridMultilevel"/>
    <w:tmpl w:val="F94C736A"/>
    <w:lvl w:ilvl="0" w:tplc="6D5A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E5BED"/>
    <w:multiLevelType w:val="hybridMultilevel"/>
    <w:tmpl w:val="A99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423CE"/>
    <w:multiLevelType w:val="hybridMultilevel"/>
    <w:tmpl w:val="DEF866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8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E7F53"/>
    <w:multiLevelType w:val="hybridMultilevel"/>
    <w:tmpl w:val="EA9C1AA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7430"/>
    <w:multiLevelType w:val="hybridMultilevel"/>
    <w:tmpl w:val="50A8D618"/>
    <w:lvl w:ilvl="0" w:tplc="85A8F3B0">
      <w:start w:val="201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506184"/>
    <w:multiLevelType w:val="hybridMultilevel"/>
    <w:tmpl w:val="CB1437B8"/>
    <w:lvl w:ilvl="0" w:tplc="B7F4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750892"/>
    <w:multiLevelType w:val="hybridMultilevel"/>
    <w:tmpl w:val="EEA2607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4"/>
  </w:num>
  <w:num w:numId="7">
    <w:abstractNumId w:val="28"/>
  </w:num>
  <w:num w:numId="8">
    <w:abstractNumId w:val="30"/>
  </w:num>
  <w:num w:numId="9">
    <w:abstractNumId w:val="35"/>
  </w:num>
  <w:num w:numId="10">
    <w:abstractNumId w:val="22"/>
  </w:num>
  <w:num w:numId="11">
    <w:abstractNumId w:val="4"/>
  </w:num>
  <w:num w:numId="12">
    <w:abstractNumId w:val="36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7"/>
  </w:num>
  <w:num w:numId="18">
    <w:abstractNumId w:val="31"/>
  </w:num>
  <w:num w:numId="19">
    <w:abstractNumId w:val="1"/>
  </w:num>
  <w:num w:numId="20">
    <w:abstractNumId w:val="40"/>
  </w:num>
  <w:num w:numId="21">
    <w:abstractNumId w:val="9"/>
  </w:num>
  <w:num w:numId="22">
    <w:abstractNumId w:val="10"/>
  </w:num>
  <w:num w:numId="23">
    <w:abstractNumId w:val="5"/>
  </w:num>
  <w:num w:numId="24">
    <w:abstractNumId w:val="27"/>
  </w:num>
  <w:num w:numId="25">
    <w:abstractNumId w:val="16"/>
  </w:num>
  <w:num w:numId="26">
    <w:abstractNumId w:val="29"/>
  </w:num>
  <w:num w:numId="27">
    <w:abstractNumId w:val="15"/>
  </w:num>
  <w:num w:numId="28">
    <w:abstractNumId w:val="32"/>
  </w:num>
  <w:num w:numId="29">
    <w:abstractNumId w:val="23"/>
  </w:num>
  <w:num w:numId="30">
    <w:abstractNumId w:val="38"/>
  </w:num>
  <w:num w:numId="31">
    <w:abstractNumId w:val="19"/>
  </w:num>
  <w:num w:numId="32">
    <w:abstractNumId w:val="17"/>
  </w:num>
  <w:num w:numId="33">
    <w:abstractNumId w:val="21"/>
  </w:num>
  <w:num w:numId="34">
    <w:abstractNumId w:val="34"/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6"/>
  </w:num>
  <w:num w:numId="41">
    <w:abstractNumId w:val="45"/>
  </w:num>
  <w:num w:numId="42">
    <w:abstractNumId w:val="25"/>
  </w:num>
  <w:num w:numId="43">
    <w:abstractNumId w:val="41"/>
  </w:num>
  <w:num w:numId="44">
    <w:abstractNumId w:val="42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E4"/>
    <w:rsid w:val="000124E4"/>
    <w:rsid w:val="00012875"/>
    <w:rsid w:val="0001408B"/>
    <w:rsid w:val="00015D71"/>
    <w:rsid w:val="0002118F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70FE9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F11E7"/>
    <w:rsid w:val="000F1C27"/>
    <w:rsid w:val="000F36AC"/>
    <w:rsid w:val="00116B8D"/>
    <w:rsid w:val="00121002"/>
    <w:rsid w:val="00134FB6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73E09"/>
    <w:rsid w:val="00173F14"/>
    <w:rsid w:val="00180CB9"/>
    <w:rsid w:val="00181286"/>
    <w:rsid w:val="0018505C"/>
    <w:rsid w:val="00196F19"/>
    <w:rsid w:val="00197321"/>
    <w:rsid w:val="001A48B1"/>
    <w:rsid w:val="001A4B81"/>
    <w:rsid w:val="001B46E7"/>
    <w:rsid w:val="001B4AAB"/>
    <w:rsid w:val="001B507F"/>
    <w:rsid w:val="001C538F"/>
    <w:rsid w:val="001D03EE"/>
    <w:rsid w:val="001D41C3"/>
    <w:rsid w:val="001D74F4"/>
    <w:rsid w:val="001E103A"/>
    <w:rsid w:val="001E1D94"/>
    <w:rsid w:val="001E42FB"/>
    <w:rsid w:val="001E47E4"/>
    <w:rsid w:val="001E7ED8"/>
    <w:rsid w:val="001F2461"/>
    <w:rsid w:val="001F2D1D"/>
    <w:rsid w:val="001F7184"/>
    <w:rsid w:val="001F77E8"/>
    <w:rsid w:val="00202405"/>
    <w:rsid w:val="002050C0"/>
    <w:rsid w:val="00212061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64B1B"/>
    <w:rsid w:val="00264BE2"/>
    <w:rsid w:val="00265A5B"/>
    <w:rsid w:val="00270E95"/>
    <w:rsid w:val="00271672"/>
    <w:rsid w:val="0027651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C0A68"/>
    <w:rsid w:val="002C2CD3"/>
    <w:rsid w:val="002C55BE"/>
    <w:rsid w:val="002D1BBE"/>
    <w:rsid w:val="002D5FD2"/>
    <w:rsid w:val="002D62A1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5D32"/>
    <w:rsid w:val="00335E31"/>
    <w:rsid w:val="00336999"/>
    <w:rsid w:val="003430FE"/>
    <w:rsid w:val="003452FE"/>
    <w:rsid w:val="00346BE7"/>
    <w:rsid w:val="00346E24"/>
    <w:rsid w:val="00350370"/>
    <w:rsid w:val="0035477C"/>
    <w:rsid w:val="00356195"/>
    <w:rsid w:val="00362AB0"/>
    <w:rsid w:val="003653C9"/>
    <w:rsid w:val="0037532E"/>
    <w:rsid w:val="00375663"/>
    <w:rsid w:val="00376847"/>
    <w:rsid w:val="00384B44"/>
    <w:rsid w:val="003868D4"/>
    <w:rsid w:val="00387493"/>
    <w:rsid w:val="003952D7"/>
    <w:rsid w:val="00397CEF"/>
    <w:rsid w:val="00397FD0"/>
    <w:rsid w:val="003A5C30"/>
    <w:rsid w:val="003A5D53"/>
    <w:rsid w:val="003B4B7E"/>
    <w:rsid w:val="003C2D50"/>
    <w:rsid w:val="003C37AA"/>
    <w:rsid w:val="003C56D1"/>
    <w:rsid w:val="003C7801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2580"/>
    <w:rsid w:val="00427079"/>
    <w:rsid w:val="00430347"/>
    <w:rsid w:val="00434202"/>
    <w:rsid w:val="00437304"/>
    <w:rsid w:val="00444739"/>
    <w:rsid w:val="00450A77"/>
    <w:rsid w:val="00453611"/>
    <w:rsid w:val="00454EAD"/>
    <w:rsid w:val="0045669B"/>
    <w:rsid w:val="00456DAA"/>
    <w:rsid w:val="004603BF"/>
    <w:rsid w:val="00460613"/>
    <w:rsid w:val="00470186"/>
    <w:rsid w:val="00470B01"/>
    <w:rsid w:val="004735B8"/>
    <w:rsid w:val="00474A00"/>
    <w:rsid w:val="00482517"/>
    <w:rsid w:val="00483685"/>
    <w:rsid w:val="0049141C"/>
    <w:rsid w:val="00495CE5"/>
    <w:rsid w:val="00496BEA"/>
    <w:rsid w:val="004A2425"/>
    <w:rsid w:val="004A71F4"/>
    <w:rsid w:val="004B1A55"/>
    <w:rsid w:val="004B3E4B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E7593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472"/>
    <w:rsid w:val="005320B6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A31"/>
    <w:rsid w:val="00561F85"/>
    <w:rsid w:val="005657C6"/>
    <w:rsid w:val="00570176"/>
    <w:rsid w:val="00573871"/>
    <w:rsid w:val="00573BC1"/>
    <w:rsid w:val="00577446"/>
    <w:rsid w:val="00585297"/>
    <w:rsid w:val="0058759A"/>
    <w:rsid w:val="00592FA0"/>
    <w:rsid w:val="005952AA"/>
    <w:rsid w:val="005A115A"/>
    <w:rsid w:val="005A31A9"/>
    <w:rsid w:val="005A3493"/>
    <w:rsid w:val="005B11DF"/>
    <w:rsid w:val="005B54B0"/>
    <w:rsid w:val="005C35F9"/>
    <w:rsid w:val="005C491B"/>
    <w:rsid w:val="005C603E"/>
    <w:rsid w:val="005C7FE7"/>
    <w:rsid w:val="005D6854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279B"/>
    <w:rsid w:val="00642CAD"/>
    <w:rsid w:val="006459E2"/>
    <w:rsid w:val="00645C3A"/>
    <w:rsid w:val="00652F9D"/>
    <w:rsid w:val="00654093"/>
    <w:rsid w:val="00654D75"/>
    <w:rsid w:val="00654E6E"/>
    <w:rsid w:val="00655860"/>
    <w:rsid w:val="006617B5"/>
    <w:rsid w:val="0066662B"/>
    <w:rsid w:val="006668B2"/>
    <w:rsid w:val="0067114C"/>
    <w:rsid w:val="00672BA8"/>
    <w:rsid w:val="006820EB"/>
    <w:rsid w:val="00683920"/>
    <w:rsid w:val="0068467F"/>
    <w:rsid w:val="006852E7"/>
    <w:rsid w:val="006852E8"/>
    <w:rsid w:val="00685726"/>
    <w:rsid w:val="006868D9"/>
    <w:rsid w:val="006A000F"/>
    <w:rsid w:val="006A31CE"/>
    <w:rsid w:val="006A387C"/>
    <w:rsid w:val="006B21F1"/>
    <w:rsid w:val="006B3C75"/>
    <w:rsid w:val="006B4151"/>
    <w:rsid w:val="006B5E96"/>
    <w:rsid w:val="006C1A8B"/>
    <w:rsid w:val="006C4AD2"/>
    <w:rsid w:val="006C5451"/>
    <w:rsid w:val="006D1390"/>
    <w:rsid w:val="006D4262"/>
    <w:rsid w:val="006D4BFB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4343"/>
    <w:rsid w:val="00724F5E"/>
    <w:rsid w:val="00726596"/>
    <w:rsid w:val="0073328F"/>
    <w:rsid w:val="0073445F"/>
    <w:rsid w:val="007354B8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4850"/>
    <w:rsid w:val="00875052"/>
    <w:rsid w:val="0088163A"/>
    <w:rsid w:val="00882F6D"/>
    <w:rsid w:val="00884342"/>
    <w:rsid w:val="00887880"/>
    <w:rsid w:val="008927D6"/>
    <w:rsid w:val="00895F29"/>
    <w:rsid w:val="00897B44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9002FF"/>
    <w:rsid w:val="00902B7E"/>
    <w:rsid w:val="009035C0"/>
    <w:rsid w:val="00910179"/>
    <w:rsid w:val="00912242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461A"/>
    <w:rsid w:val="009673F0"/>
    <w:rsid w:val="009715E7"/>
    <w:rsid w:val="0097316B"/>
    <w:rsid w:val="00974501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A0473F"/>
    <w:rsid w:val="00A04A17"/>
    <w:rsid w:val="00A05584"/>
    <w:rsid w:val="00A10137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56016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3FB5"/>
    <w:rsid w:val="00AA434E"/>
    <w:rsid w:val="00AA4EA3"/>
    <w:rsid w:val="00AB3F7F"/>
    <w:rsid w:val="00AC5C93"/>
    <w:rsid w:val="00AC6480"/>
    <w:rsid w:val="00AC6FDF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10F2"/>
    <w:rsid w:val="00B525D5"/>
    <w:rsid w:val="00B536F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380C"/>
    <w:rsid w:val="00BC03B0"/>
    <w:rsid w:val="00BC2CE8"/>
    <w:rsid w:val="00BC2F0E"/>
    <w:rsid w:val="00BC452C"/>
    <w:rsid w:val="00BC79AC"/>
    <w:rsid w:val="00BD1756"/>
    <w:rsid w:val="00BD2CBF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C02D56"/>
    <w:rsid w:val="00C0312B"/>
    <w:rsid w:val="00C12D51"/>
    <w:rsid w:val="00C22EB2"/>
    <w:rsid w:val="00C25F80"/>
    <w:rsid w:val="00C3061B"/>
    <w:rsid w:val="00C32400"/>
    <w:rsid w:val="00C42C45"/>
    <w:rsid w:val="00C4381E"/>
    <w:rsid w:val="00C51A84"/>
    <w:rsid w:val="00C53B7D"/>
    <w:rsid w:val="00C61869"/>
    <w:rsid w:val="00C772E1"/>
    <w:rsid w:val="00C777C3"/>
    <w:rsid w:val="00C919F1"/>
    <w:rsid w:val="00C9479B"/>
    <w:rsid w:val="00C9522B"/>
    <w:rsid w:val="00CA1CA7"/>
    <w:rsid w:val="00CB0110"/>
    <w:rsid w:val="00CB1F18"/>
    <w:rsid w:val="00CB4DA9"/>
    <w:rsid w:val="00CB4FEA"/>
    <w:rsid w:val="00CB5D44"/>
    <w:rsid w:val="00CC00FA"/>
    <w:rsid w:val="00CC2DD7"/>
    <w:rsid w:val="00CD0566"/>
    <w:rsid w:val="00CD1442"/>
    <w:rsid w:val="00CD2CB4"/>
    <w:rsid w:val="00CD61E1"/>
    <w:rsid w:val="00CE176F"/>
    <w:rsid w:val="00CF2F0F"/>
    <w:rsid w:val="00D02454"/>
    <w:rsid w:val="00D043B5"/>
    <w:rsid w:val="00D118EA"/>
    <w:rsid w:val="00D12609"/>
    <w:rsid w:val="00D13CB6"/>
    <w:rsid w:val="00D14841"/>
    <w:rsid w:val="00D179EA"/>
    <w:rsid w:val="00D229D6"/>
    <w:rsid w:val="00D23255"/>
    <w:rsid w:val="00D324CC"/>
    <w:rsid w:val="00D339DF"/>
    <w:rsid w:val="00D365BF"/>
    <w:rsid w:val="00D40579"/>
    <w:rsid w:val="00D41B00"/>
    <w:rsid w:val="00D47EDB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40C0"/>
    <w:rsid w:val="00DF4724"/>
    <w:rsid w:val="00DF5293"/>
    <w:rsid w:val="00E00D8B"/>
    <w:rsid w:val="00E02D56"/>
    <w:rsid w:val="00E037C8"/>
    <w:rsid w:val="00E11E78"/>
    <w:rsid w:val="00E11E92"/>
    <w:rsid w:val="00E1270E"/>
    <w:rsid w:val="00E1772C"/>
    <w:rsid w:val="00E30DA9"/>
    <w:rsid w:val="00E32108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E4053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7124"/>
    <w:rsid w:val="00F574E6"/>
    <w:rsid w:val="00F61000"/>
    <w:rsid w:val="00F6223F"/>
    <w:rsid w:val="00F63573"/>
    <w:rsid w:val="00F7608F"/>
    <w:rsid w:val="00F8090E"/>
    <w:rsid w:val="00F84CF6"/>
    <w:rsid w:val="00F8608B"/>
    <w:rsid w:val="00F90265"/>
    <w:rsid w:val="00F93BED"/>
    <w:rsid w:val="00FA15BC"/>
    <w:rsid w:val="00FB04DE"/>
    <w:rsid w:val="00FB0FB3"/>
    <w:rsid w:val="00FB4D60"/>
    <w:rsid w:val="00FB548E"/>
    <w:rsid w:val="00FC54E6"/>
    <w:rsid w:val="00FD06CC"/>
    <w:rsid w:val="00FD0CEB"/>
    <w:rsid w:val="00FD2BC9"/>
    <w:rsid w:val="00FD2F56"/>
    <w:rsid w:val="00FE0E36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7E4"/>
  </w:style>
  <w:style w:type="paragraph" w:styleId="1">
    <w:name w:val="heading 1"/>
    <w:aliases w:val=" Знак"/>
    <w:basedOn w:val="a0"/>
    <w:link w:val="11"/>
    <w:uiPriority w:val="99"/>
    <w:qFormat/>
    <w:rsid w:val="001E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1E47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1E47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E4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E47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E47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E47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1E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1E47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1E47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E4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E47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E47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1E47E4"/>
  </w:style>
  <w:style w:type="paragraph" w:styleId="a4">
    <w:name w:val="Document Map"/>
    <w:basedOn w:val="a0"/>
    <w:link w:val="a5"/>
    <w:semiHidden/>
    <w:rsid w:val="001E47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1E47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0"/>
    <w:link w:val="a7"/>
    <w:rsid w:val="001E47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1E47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1E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1E47E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1E47E4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1E4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E47E4"/>
  </w:style>
  <w:style w:type="paragraph" w:customStyle="1" w:styleId="ConsTitle">
    <w:name w:val="ConsTitle"/>
    <w:rsid w:val="001E47E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1E47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1E47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E47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E4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1E47E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1E47E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1E47E4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1E47E4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1E47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1E4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E4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1E47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1E47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1E4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1E47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1E47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1E47E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1E47E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1E4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1E47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1E4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1E4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1E47E4"/>
    <w:rPr>
      <w:vertAlign w:val="superscript"/>
    </w:rPr>
  </w:style>
  <w:style w:type="paragraph" w:customStyle="1" w:styleId="ConsNormal">
    <w:name w:val="ConsNormal"/>
    <w:rsid w:val="001E4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1E4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1E47E4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1E47E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1E47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1E47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1E47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1E47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1E47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1E47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1E47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1E47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1E47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1E47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1E47E4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1E47E4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1E4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1E47E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1E47E4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1E47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1E4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1E47E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1E4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1E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1E4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1E47E4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1E47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1E47E4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1E4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E47E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1E47E4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1E47E4"/>
    <w:rPr>
      <w:b/>
      <w:bCs/>
    </w:rPr>
  </w:style>
  <w:style w:type="paragraph" w:customStyle="1" w:styleId="aff1">
    <w:name w:val="Основа"/>
    <w:basedOn w:val="a0"/>
    <w:rsid w:val="001E47E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1E47E4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1E47E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1E47E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1E47E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1E47E4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1E47E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1E47E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1E47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1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1E47E4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1E47E4"/>
  </w:style>
  <w:style w:type="paragraph" w:customStyle="1" w:styleId="19">
    <w:name w:val="Уровень1"/>
    <w:basedOn w:val="1"/>
    <w:link w:val="1a"/>
    <w:qFormat/>
    <w:rsid w:val="001E47E4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1E4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1E47E4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1E47E4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1E47E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1E47E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1E47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1E47E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1E47E4"/>
  </w:style>
  <w:style w:type="paragraph" w:customStyle="1" w:styleId="2c">
    <w:name w:val="Стиль2"/>
    <w:basedOn w:val="a0"/>
    <w:autoRedefine/>
    <w:rsid w:val="001E47E4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1E47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1E47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1E47E4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1E4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1E4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1E47E4"/>
    <w:rPr>
      <w:rFonts w:cs="Times New Roman"/>
      <w:i/>
      <w:iCs/>
    </w:rPr>
  </w:style>
  <w:style w:type="paragraph" w:styleId="aff8">
    <w:name w:val="No Spacing"/>
    <w:uiPriority w:val="99"/>
    <w:qFormat/>
    <w:rsid w:val="001E47E4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1E47E4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1E47E4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1E4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1E4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1E47E4"/>
    <w:rPr>
      <w:color w:val="800080"/>
      <w:u w:val="single"/>
    </w:rPr>
  </w:style>
  <w:style w:type="paragraph" w:customStyle="1" w:styleId="xl25">
    <w:name w:val="xl25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1E47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1E47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1E47E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1E47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1E47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1E4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1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1E47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1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1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1E47E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7E4"/>
  </w:style>
  <w:style w:type="paragraph" w:styleId="1">
    <w:name w:val="heading 1"/>
    <w:aliases w:val=" Знак"/>
    <w:basedOn w:val="a0"/>
    <w:link w:val="11"/>
    <w:uiPriority w:val="99"/>
    <w:qFormat/>
    <w:rsid w:val="001E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1E47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1E47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E4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E47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E47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E47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1E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1E47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1E47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E4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E47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E47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1E47E4"/>
  </w:style>
  <w:style w:type="paragraph" w:styleId="a4">
    <w:name w:val="Document Map"/>
    <w:basedOn w:val="a0"/>
    <w:link w:val="a5"/>
    <w:semiHidden/>
    <w:rsid w:val="001E47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1E47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0"/>
    <w:link w:val="a7"/>
    <w:rsid w:val="001E47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1E47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1E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1E47E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1E47E4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1E4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E47E4"/>
  </w:style>
  <w:style w:type="paragraph" w:customStyle="1" w:styleId="ConsTitle">
    <w:name w:val="ConsTitle"/>
    <w:rsid w:val="001E47E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1E47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1E47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E47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E4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1E47E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1E47E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1E47E4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1E47E4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1E47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1E47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E4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1E47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1E47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1E4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1E47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1E47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1E47E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1E47E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1E4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1E47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1E4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1E4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1E47E4"/>
    <w:rPr>
      <w:vertAlign w:val="superscript"/>
    </w:rPr>
  </w:style>
  <w:style w:type="paragraph" w:customStyle="1" w:styleId="ConsNormal">
    <w:name w:val="ConsNormal"/>
    <w:rsid w:val="001E4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1E47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1E47E4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1E47E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1E47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1E47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1E47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1E47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1E47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1E47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1E47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1E47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1E47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1E47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1E47E4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1E47E4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1E4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1E47E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1E47E4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1E47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1E4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1E47E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1E47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1E4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1E4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1E47E4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1E47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1E47E4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1E4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1E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E47E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1E47E4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1E47E4"/>
    <w:rPr>
      <w:b/>
      <w:bCs/>
    </w:rPr>
  </w:style>
  <w:style w:type="paragraph" w:customStyle="1" w:styleId="aff1">
    <w:name w:val="Основа"/>
    <w:basedOn w:val="a0"/>
    <w:rsid w:val="001E47E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1E47E4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1E47E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1E47E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1E47E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1E47E4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1E47E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1E47E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1E47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1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1E47E4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1E47E4"/>
  </w:style>
  <w:style w:type="paragraph" w:customStyle="1" w:styleId="19">
    <w:name w:val="Уровень1"/>
    <w:basedOn w:val="1"/>
    <w:link w:val="1a"/>
    <w:qFormat/>
    <w:rsid w:val="001E47E4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1E4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1E47E4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1E47E4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1E47E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1E47E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1E47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1E47E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1E47E4"/>
  </w:style>
  <w:style w:type="paragraph" w:customStyle="1" w:styleId="2c">
    <w:name w:val="Стиль2"/>
    <w:basedOn w:val="a0"/>
    <w:autoRedefine/>
    <w:rsid w:val="001E47E4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1E47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1E47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1E47E4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1E4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1E4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1E47E4"/>
    <w:rPr>
      <w:rFonts w:cs="Times New Roman"/>
      <w:i/>
      <w:iCs/>
    </w:rPr>
  </w:style>
  <w:style w:type="paragraph" w:styleId="aff8">
    <w:name w:val="No Spacing"/>
    <w:uiPriority w:val="99"/>
    <w:qFormat/>
    <w:rsid w:val="001E47E4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1E47E4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1E47E4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1E47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1E4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1E47E4"/>
    <w:rPr>
      <w:color w:val="800080"/>
      <w:u w:val="single"/>
    </w:rPr>
  </w:style>
  <w:style w:type="paragraph" w:customStyle="1" w:styleId="xl25">
    <w:name w:val="xl25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1E47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1E47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1E47E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1E47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1E47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1E4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1E4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1E47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1E47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1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1E4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1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1E47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1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1E4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1E47E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1E4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1E47E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1E4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www.maisk-adm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consultantplus://offline/ref=E1A617614E627CEAAB9E621CECD1439C77C3127B3736F0F9CDCCF705FFB103507A4D51A7C069B31D60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A617614E627CEAAB9E621CECD1439C77C3127B3736F0F9CDCCF705FFB103507A4D51A7C069B11260TE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sk-adm.ru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2018-05-30T08:16:00Z</cp:lastPrinted>
  <dcterms:created xsi:type="dcterms:W3CDTF">2018-05-30T08:06:00Z</dcterms:created>
  <dcterms:modified xsi:type="dcterms:W3CDTF">2018-05-30T08:21:00Z</dcterms:modified>
</cp:coreProperties>
</file>