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71" w:rsidRDefault="00EC5271" w:rsidP="00EC527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Печатное издание</w:t>
      </w:r>
    </w:p>
    <w:p w:rsidR="00EC5271" w:rsidRPr="00B1123A" w:rsidRDefault="00EC5271" w:rsidP="00EC527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w:t>
      </w:r>
      <w:r w:rsidRPr="00B1123A">
        <w:rPr>
          <w:rFonts w:ascii="Times New Roman" w:eastAsia="Times New Roman" w:hAnsi="Times New Roman" w:cs="Times New Roman"/>
          <w:b/>
          <w:sz w:val="72"/>
          <w:szCs w:val="72"/>
          <w:lang w:eastAsia="ru-RU"/>
        </w:rPr>
        <w:t>ВЕСТНИК</w:t>
      </w:r>
      <w:r>
        <w:rPr>
          <w:rFonts w:ascii="Times New Roman" w:eastAsia="Times New Roman" w:hAnsi="Times New Roman" w:cs="Times New Roman"/>
          <w:b/>
          <w:sz w:val="72"/>
          <w:szCs w:val="72"/>
          <w:lang w:eastAsia="ru-RU"/>
        </w:rPr>
        <w:t>»</w:t>
      </w:r>
    </w:p>
    <w:p w:rsidR="00EC5271" w:rsidRPr="00B1123A" w:rsidRDefault="00EC5271" w:rsidP="00EC5271">
      <w:pPr>
        <w:spacing w:after="0" w:line="240" w:lineRule="auto"/>
        <w:jc w:val="center"/>
        <w:rPr>
          <w:rFonts w:ascii="Times New Roman" w:eastAsia="Times New Roman" w:hAnsi="Times New Roman" w:cs="Times New Roman"/>
          <w:b/>
          <w:sz w:val="72"/>
          <w:szCs w:val="72"/>
          <w:lang w:eastAsia="ru-RU"/>
        </w:rPr>
      </w:pPr>
    </w:p>
    <w:p w:rsidR="00EC5271" w:rsidRPr="00B1123A" w:rsidRDefault="00EC5271" w:rsidP="00EC5271">
      <w:pPr>
        <w:spacing w:after="0" w:line="240" w:lineRule="auto"/>
        <w:jc w:val="center"/>
        <w:rPr>
          <w:rFonts w:ascii="Times New Roman" w:eastAsia="Times New Roman" w:hAnsi="Times New Roman" w:cs="Times New Roman"/>
          <w:b/>
          <w:sz w:val="72"/>
          <w:szCs w:val="72"/>
          <w:lang w:eastAsia="ru-RU"/>
        </w:rPr>
      </w:pPr>
    </w:p>
    <w:p w:rsidR="00EC5271" w:rsidRPr="00B1123A" w:rsidRDefault="00EC5271" w:rsidP="00EC5271">
      <w:pPr>
        <w:spacing w:after="0" w:line="240" w:lineRule="auto"/>
        <w:jc w:val="center"/>
        <w:rPr>
          <w:rFonts w:ascii="Times New Roman" w:eastAsia="Times New Roman" w:hAnsi="Times New Roman" w:cs="Times New Roman"/>
          <w:b/>
          <w:sz w:val="72"/>
          <w:szCs w:val="72"/>
          <w:lang w:eastAsia="ru-RU"/>
        </w:rPr>
      </w:pPr>
      <w:r>
        <w:rPr>
          <w:rFonts w:ascii="Times New Roman" w:eastAsia="Times New Roman" w:hAnsi="Times New Roman" w:cs="Times New Roman"/>
          <w:b/>
          <w:sz w:val="72"/>
          <w:szCs w:val="72"/>
          <w:lang w:eastAsia="ru-RU"/>
        </w:rPr>
        <w:t xml:space="preserve">02 августа 2023 </w:t>
      </w:r>
      <w:r w:rsidRPr="00B1123A">
        <w:rPr>
          <w:rFonts w:ascii="Times New Roman" w:eastAsia="Times New Roman" w:hAnsi="Times New Roman" w:cs="Times New Roman"/>
          <w:b/>
          <w:sz w:val="72"/>
          <w:szCs w:val="72"/>
          <w:lang w:eastAsia="ru-RU"/>
        </w:rPr>
        <w:t>г.</w:t>
      </w:r>
    </w:p>
    <w:p w:rsidR="00EC5271" w:rsidRPr="00B1123A" w:rsidRDefault="00EC5271" w:rsidP="00EC5271">
      <w:pPr>
        <w:spacing w:after="0" w:line="240" w:lineRule="auto"/>
        <w:jc w:val="center"/>
        <w:rPr>
          <w:rFonts w:ascii="Times New Roman" w:eastAsia="Times New Roman" w:hAnsi="Times New Roman" w:cs="Times New Roman"/>
          <w:b/>
          <w:sz w:val="72"/>
          <w:szCs w:val="72"/>
          <w:lang w:eastAsia="ru-RU"/>
        </w:rPr>
      </w:pPr>
      <w:r w:rsidRPr="00B1123A">
        <w:rPr>
          <w:rFonts w:ascii="Times New Roman" w:eastAsia="Times New Roman" w:hAnsi="Times New Roman" w:cs="Times New Roman"/>
          <w:b/>
          <w:sz w:val="72"/>
          <w:szCs w:val="72"/>
          <w:lang w:eastAsia="ru-RU"/>
        </w:rPr>
        <w:t xml:space="preserve">№ </w:t>
      </w:r>
      <w:r>
        <w:rPr>
          <w:rFonts w:ascii="Times New Roman" w:eastAsia="Times New Roman" w:hAnsi="Times New Roman" w:cs="Times New Roman"/>
          <w:b/>
          <w:sz w:val="72"/>
          <w:szCs w:val="72"/>
          <w:lang w:eastAsia="ru-RU"/>
        </w:rPr>
        <w:t>10 (241</w:t>
      </w:r>
      <w:r w:rsidRPr="00B1123A">
        <w:rPr>
          <w:rFonts w:ascii="Times New Roman" w:eastAsia="Times New Roman" w:hAnsi="Times New Roman" w:cs="Times New Roman"/>
          <w:b/>
          <w:sz w:val="72"/>
          <w:szCs w:val="72"/>
          <w:lang w:eastAsia="ru-RU"/>
        </w:rPr>
        <w:t>)</w:t>
      </w:r>
    </w:p>
    <w:p w:rsidR="00EC5271" w:rsidRPr="00B1123A" w:rsidRDefault="00EC5271" w:rsidP="00EC5271">
      <w:pPr>
        <w:spacing w:after="0" w:line="240" w:lineRule="auto"/>
        <w:jc w:val="center"/>
        <w:rPr>
          <w:rFonts w:ascii="Times New Roman" w:eastAsia="Times New Roman" w:hAnsi="Times New Roman" w:cs="Times New Roman"/>
          <w:b/>
          <w:sz w:val="72"/>
          <w:szCs w:val="72"/>
          <w:lang w:eastAsia="ru-RU"/>
        </w:rPr>
      </w:pPr>
    </w:p>
    <w:p w:rsidR="00EC5271" w:rsidRPr="00B1123A" w:rsidRDefault="00EC5271" w:rsidP="00EC5271">
      <w:pPr>
        <w:spacing w:after="0" w:line="240" w:lineRule="auto"/>
        <w:jc w:val="center"/>
        <w:rPr>
          <w:rFonts w:ascii="Times New Roman" w:eastAsia="Times New Roman" w:hAnsi="Times New Roman" w:cs="Times New Roman"/>
          <w:b/>
          <w:sz w:val="48"/>
          <w:szCs w:val="48"/>
          <w:lang w:eastAsia="ru-RU"/>
        </w:rPr>
      </w:pPr>
    </w:p>
    <w:p w:rsidR="00EC5271" w:rsidRPr="00B1123A" w:rsidRDefault="00EC5271" w:rsidP="00EC5271">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Утвержден 15 декабря 2012 года</w:t>
      </w:r>
    </w:p>
    <w:p w:rsidR="00EC5271" w:rsidRPr="00B1123A" w:rsidRDefault="00EC5271" w:rsidP="00EC5271">
      <w:pPr>
        <w:spacing w:after="0" w:line="240" w:lineRule="auto"/>
        <w:jc w:val="center"/>
        <w:rPr>
          <w:rFonts w:ascii="Times New Roman" w:eastAsia="Times New Roman" w:hAnsi="Times New Roman" w:cs="Times New Roman"/>
          <w:b/>
          <w:sz w:val="48"/>
          <w:szCs w:val="48"/>
          <w:lang w:eastAsia="ru-RU"/>
        </w:rPr>
      </w:pPr>
      <w:r w:rsidRPr="00B1123A">
        <w:rPr>
          <w:rFonts w:ascii="Times New Roman" w:eastAsia="Times New Roman" w:hAnsi="Times New Roman" w:cs="Times New Roman"/>
          <w:b/>
          <w:sz w:val="48"/>
          <w:szCs w:val="48"/>
          <w:lang w:eastAsia="ru-RU"/>
        </w:rPr>
        <w:t>решением Думы МО «Майск» № 112</w:t>
      </w:r>
    </w:p>
    <w:p w:rsidR="00EC5271" w:rsidRPr="00B1123A" w:rsidRDefault="00EC5271" w:rsidP="00EC5271">
      <w:pPr>
        <w:spacing w:after="0" w:line="240" w:lineRule="auto"/>
        <w:jc w:val="center"/>
        <w:rPr>
          <w:rFonts w:ascii="Times New Roman" w:eastAsia="Times New Roman" w:hAnsi="Times New Roman" w:cs="Times New Roman"/>
          <w:b/>
          <w:sz w:val="48"/>
          <w:szCs w:val="48"/>
          <w:lang w:eastAsia="ru-RU"/>
        </w:rPr>
      </w:pPr>
    </w:p>
    <w:p w:rsidR="00EC5271" w:rsidRPr="00B1123A" w:rsidRDefault="00EC5271" w:rsidP="00EC5271">
      <w:pPr>
        <w:spacing w:after="0" w:line="240" w:lineRule="auto"/>
        <w:jc w:val="center"/>
        <w:rPr>
          <w:rFonts w:ascii="Times New Roman" w:eastAsia="Times New Roman" w:hAnsi="Times New Roman" w:cs="Times New Roman"/>
          <w:b/>
          <w:sz w:val="48"/>
          <w:szCs w:val="48"/>
          <w:lang w:eastAsia="ru-RU"/>
        </w:rPr>
      </w:pPr>
    </w:p>
    <w:p w:rsidR="00EC5271" w:rsidRPr="00B1123A" w:rsidRDefault="00EC5271" w:rsidP="00EC5271">
      <w:pPr>
        <w:spacing w:after="0" w:line="240" w:lineRule="auto"/>
        <w:jc w:val="center"/>
        <w:rPr>
          <w:rFonts w:ascii="Times New Roman" w:eastAsia="Times New Roman" w:hAnsi="Times New Roman" w:cs="Times New Roman"/>
          <w:b/>
          <w:sz w:val="48"/>
          <w:szCs w:val="48"/>
          <w:lang w:eastAsia="ru-RU"/>
        </w:rPr>
      </w:pPr>
    </w:p>
    <w:p w:rsidR="00EC5271" w:rsidRPr="00B1123A" w:rsidRDefault="00EC5271" w:rsidP="00EC5271">
      <w:pPr>
        <w:spacing w:after="0" w:line="240" w:lineRule="auto"/>
        <w:jc w:val="center"/>
        <w:rPr>
          <w:rFonts w:ascii="Times New Roman" w:eastAsia="Times New Roman" w:hAnsi="Times New Roman" w:cs="Times New Roman"/>
          <w:b/>
          <w:sz w:val="48"/>
          <w:szCs w:val="48"/>
          <w:lang w:eastAsia="ru-RU"/>
        </w:rPr>
      </w:pPr>
    </w:p>
    <w:p w:rsidR="00EC5271" w:rsidRPr="00B1123A" w:rsidRDefault="00EC5271" w:rsidP="00EC5271">
      <w:pPr>
        <w:spacing w:after="0" w:line="240" w:lineRule="auto"/>
        <w:jc w:val="center"/>
        <w:rPr>
          <w:rFonts w:ascii="Times New Roman" w:eastAsia="Times New Roman" w:hAnsi="Times New Roman" w:cs="Times New Roman"/>
          <w:b/>
          <w:sz w:val="48"/>
          <w:szCs w:val="48"/>
          <w:lang w:eastAsia="ru-RU"/>
        </w:rPr>
      </w:pPr>
    </w:p>
    <w:p w:rsidR="00EC5271" w:rsidRDefault="00EC5271" w:rsidP="00EC5271">
      <w:pPr>
        <w:spacing w:after="0" w:line="240" w:lineRule="auto"/>
        <w:rPr>
          <w:rFonts w:ascii="Times New Roman" w:eastAsia="Times New Roman" w:hAnsi="Times New Roman" w:cs="Times New Roman"/>
          <w:b/>
          <w:sz w:val="48"/>
          <w:szCs w:val="48"/>
          <w:lang w:eastAsia="ru-RU"/>
        </w:rPr>
      </w:pPr>
    </w:p>
    <w:p w:rsidR="00EC5271" w:rsidRDefault="00EC5271" w:rsidP="00EC5271">
      <w:pPr>
        <w:spacing w:after="0" w:line="240" w:lineRule="auto"/>
        <w:rPr>
          <w:rFonts w:ascii="Times New Roman" w:eastAsia="Times New Roman" w:hAnsi="Times New Roman" w:cs="Times New Roman"/>
          <w:b/>
          <w:sz w:val="48"/>
          <w:szCs w:val="48"/>
          <w:lang w:eastAsia="ru-RU"/>
        </w:rPr>
      </w:pPr>
    </w:p>
    <w:p w:rsidR="00EC5271" w:rsidRDefault="00EC5271" w:rsidP="00EC5271">
      <w:pPr>
        <w:spacing w:after="0" w:line="240" w:lineRule="auto"/>
        <w:rPr>
          <w:rFonts w:ascii="Times New Roman" w:eastAsia="Times New Roman" w:hAnsi="Times New Roman" w:cs="Times New Roman"/>
          <w:b/>
          <w:sz w:val="48"/>
          <w:szCs w:val="48"/>
          <w:lang w:eastAsia="ru-RU"/>
        </w:rPr>
      </w:pPr>
    </w:p>
    <w:p w:rsidR="00EC5271" w:rsidRDefault="00EC5271" w:rsidP="00EC5271">
      <w:pPr>
        <w:spacing w:after="0" w:line="240" w:lineRule="auto"/>
        <w:rPr>
          <w:rFonts w:ascii="Times New Roman" w:eastAsia="Times New Roman" w:hAnsi="Times New Roman" w:cs="Times New Roman"/>
          <w:b/>
          <w:sz w:val="48"/>
          <w:szCs w:val="48"/>
          <w:lang w:eastAsia="ru-RU"/>
        </w:rPr>
      </w:pPr>
    </w:p>
    <w:p w:rsidR="00EC5271" w:rsidRPr="00B1123A" w:rsidRDefault="00EC5271" w:rsidP="00EC5271">
      <w:pPr>
        <w:spacing w:after="0" w:line="240" w:lineRule="auto"/>
        <w:rPr>
          <w:rFonts w:ascii="Times New Roman" w:eastAsia="Times New Roman" w:hAnsi="Times New Roman" w:cs="Times New Roman"/>
          <w:b/>
          <w:sz w:val="48"/>
          <w:szCs w:val="48"/>
          <w:lang w:eastAsia="ru-RU"/>
        </w:rPr>
      </w:pPr>
    </w:p>
    <w:p w:rsidR="00EC5271" w:rsidRPr="00B1123A" w:rsidRDefault="00EC5271" w:rsidP="00EC5271">
      <w:pPr>
        <w:spacing w:after="0" w:line="240" w:lineRule="auto"/>
        <w:jc w:val="center"/>
        <w:rPr>
          <w:rFonts w:ascii="Times New Roman" w:eastAsia="Times New Roman" w:hAnsi="Times New Roman" w:cs="Times New Roman"/>
          <w:b/>
          <w:sz w:val="40"/>
          <w:szCs w:val="40"/>
          <w:lang w:eastAsia="ru-RU"/>
        </w:rPr>
      </w:pPr>
      <w:r w:rsidRPr="00B1123A">
        <w:rPr>
          <w:rFonts w:ascii="Times New Roman" w:eastAsia="Times New Roman" w:hAnsi="Times New Roman" w:cs="Times New Roman"/>
          <w:b/>
          <w:sz w:val="40"/>
          <w:szCs w:val="40"/>
          <w:lang w:eastAsia="ru-RU"/>
        </w:rPr>
        <w:t>с. Майск</w:t>
      </w:r>
    </w:p>
    <w:p w:rsidR="00EC5271" w:rsidRDefault="00EC5271" w:rsidP="00EC5271">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2023 г.</w:t>
      </w:r>
    </w:p>
    <w:p w:rsidR="00EC5271" w:rsidRDefault="00EC5271" w:rsidP="00EC5271">
      <w:pPr>
        <w:spacing w:after="0" w:line="240" w:lineRule="auto"/>
        <w:jc w:val="center"/>
        <w:rPr>
          <w:rFonts w:ascii="Times New Roman" w:eastAsia="Times New Roman" w:hAnsi="Times New Roman" w:cs="Times New Roman"/>
          <w:b/>
          <w:sz w:val="40"/>
          <w:szCs w:val="40"/>
          <w:lang w:eastAsia="ru-RU"/>
        </w:rPr>
      </w:pPr>
    </w:p>
    <w:p w:rsidR="00EC5271" w:rsidRDefault="00EC5271" w:rsidP="00EC5271">
      <w:pPr>
        <w:spacing w:after="0" w:line="240" w:lineRule="auto"/>
        <w:jc w:val="center"/>
        <w:rPr>
          <w:rFonts w:ascii="Times New Roman" w:eastAsia="Times New Roman" w:hAnsi="Times New Roman" w:cs="Times New Roman"/>
          <w:b/>
          <w:sz w:val="24"/>
          <w:szCs w:val="24"/>
          <w:lang w:eastAsia="ru-RU"/>
        </w:rPr>
      </w:pPr>
      <w:r w:rsidRPr="009E1F1A">
        <w:rPr>
          <w:rFonts w:ascii="Times New Roman" w:eastAsia="Times New Roman" w:hAnsi="Times New Roman" w:cs="Times New Roman"/>
          <w:b/>
          <w:sz w:val="24"/>
          <w:szCs w:val="24"/>
          <w:lang w:eastAsia="ru-RU"/>
        </w:rPr>
        <w:lastRenderedPageBreak/>
        <w:t>Содержание</w:t>
      </w:r>
    </w:p>
    <w:p w:rsidR="00EC5271" w:rsidRDefault="00EC5271" w:rsidP="00EC5271">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1. Постановление № 7</w:t>
      </w:r>
      <w:r>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от </w:t>
      </w:r>
      <w:r>
        <w:rPr>
          <w:rFonts w:ascii="Times New Roman" w:eastAsia="Times New Roman" w:hAnsi="Times New Roman" w:cs="Times New Roman"/>
          <w:lang w:eastAsia="ru-RU"/>
        </w:rPr>
        <w:t>03</w:t>
      </w:r>
      <w:r>
        <w:rPr>
          <w:rFonts w:ascii="Times New Roman" w:eastAsia="Times New Roman" w:hAnsi="Times New Roman" w:cs="Times New Roman"/>
          <w:lang w:eastAsia="ru-RU"/>
        </w:rPr>
        <w:t>.0</w:t>
      </w:r>
      <w:r>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.2023 г. </w:t>
      </w:r>
      <w:r w:rsidRPr="00EC5271">
        <w:rPr>
          <w:rFonts w:ascii="Times New Roman" w:eastAsia="Times New Roman" w:hAnsi="Times New Roman" w:cs="Times New Roman"/>
          <w:lang w:eastAsia="ru-RU"/>
        </w:rPr>
        <w:t>Об утверждении порядка оценки эффективности налоговых льгот (налоговых расходов) по местным налогам и порядка формирования и утверждения перечня налоговых льгот (налоговых расходов) в муниципальном образовании «</w:t>
      </w:r>
      <w:r>
        <w:rPr>
          <w:rFonts w:ascii="Times New Roman" w:eastAsia="Times New Roman" w:hAnsi="Times New Roman" w:cs="Times New Roman"/>
          <w:lang w:eastAsia="ru-RU"/>
        </w:rPr>
        <w:t>М</w:t>
      </w:r>
      <w:r w:rsidRPr="00EC5271">
        <w:rPr>
          <w:rFonts w:ascii="Times New Roman" w:eastAsia="Times New Roman" w:hAnsi="Times New Roman" w:cs="Times New Roman"/>
          <w:lang w:eastAsia="ru-RU"/>
        </w:rPr>
        <w:t>айск» по местным налогам в пределах полномочий, отнесенных законодательством российской федерации о налогах и сборах к ведению органов местного самоуправления</w:t>
      </w:r>
      <w:r>
        <w:rPr>
          <w:rFonts w:ascii="Times New Roman" w:eastAsia="Times New Roman" w:hAnsi="Times New Roman" w:cs="Times New Roman"/>
          <w:lang w:eastAsia="ru-RU"/>
        </w:rPr>
        <w:t>…………………………………………..…………………………………..…3-1</w:t>
      </w:r>
      <w:r>
        <w:rPr>
          <w:rFonts w:ascii="Times New Roman" w:eastAsia="Times New Roman" w:hAnsi="Times New Roman" w:cs="Times New Roman"/>
          <w:lang w:eastAsia="ru-RU"/>
        </w:rPr>
        <w:t>5</w:t>
      </w:r>
      <w:r>
        <w:rPr>
          <w:rFonts w:ascii="Times New Roman" w:eastAsia="Times New Roman" w:hAnsi="Times New Roman" w:cs="Times New Roman"/>
          <w:lang w:eastAsia="ru-RU"/>
        </w:rPr>
        <w:t>стр</w:t>
      </w:r>
    </w:p>
    <w:p w:rsidR="00EC5271" w:rsidRDefault="00EC5271" w:rsidP="00EC5271">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 Решение № 261 от 03.07.2023 г. </w:t>
      </w:r>
      <w:r w:rsidRPr="00EC5271">
        <w:rPr>
          <w:rFonts w:ascii="Times New Roman" w:eastAsia="Times New Roman" w:hAnsi="Times New Roman" w:cs="Times New Roman"/>
          <w:lang w:eastAsia="ru-RU"/>
        </w:rPr>
        <w:t xml:space="preserve">О внесении изменении в решение </w:t>
      </w:r>
      <w:r>
        <w:rPr>
          <w:rFonts w:ascii="Times New Roman" w:eastAsia="Times New Roman" w:hAnsi="Times New Roman" w:cs="Times New Roman"/>
          <w:lang w:eastAsia="ru-RU"/>
        </w:rPr>
        <w:t>Д</w:t>
      </w:r>
      <w:r w:rsidRPr="00EC5271">
        <w:rPr>
          <w:rFonts w:ascii="Times New Roman" w:eastAsia="Times New Roman" w:hAnsi="Times New Roman" w:cs="Times New Roman"/>
          <w:lang w:eastAsia="ru-RU"/>
        </w:rPr>
        <w:t xml:space="preserve">умы </w:t>
      </w:r>
      <w:r>
        <w:rPr>
          <w:rFonts w:ascii="Times New Roman" w:eastAsia="Times New Roman" w:hAnsi="Times New Roman" w:cs="Times New Roman"/>
          <w:lang w:eastAsia="ru-RU"/>
        </w:rPr>
        <w:t>МО</w:t>
      </w:r>
      <w:r w:rsidRPr="00EC527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М</w:t>
      </w:r>
      <w:r w:rsidRPr="00EC5271">
        <w:rPr>
          <w:rFonts w:ascii="Times New Roman" w:eastAsia="Times New Roman" w:hAnsi="Times New Roman" w:cs="Times New Roman"/>
          <w:lang w:eastAsia="ru-RU"/>
        </w:rPr>
        <w:t>айск» № 229 от 23.12.2022 г. «о бюджете муниципального образования «майск» на 2023 год и плановый период 2024 и 2025 годов»</w:t>
      </w:r>
      <w:r>
        <w:rPr>
          <w:rFonts w:ascii="Times New Roman" w:eastAsia="Times New Roman" w:hAnsi="Times New Roman" w:cs="Times New Roman"/>
          <w:lang w:eastAsia="ru-RU"/>
        </w:rPr>
        <w:t>…………………………………………………………………………….16-32 стр</w:t>
      </w:r>
    </w:p>
    <w:p w:rsidR="00EC5271" w:rsidRDefault="00EC5271" w:rsidP="00EC5271">
      <w:pPr>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 Решение № 262 от 25.07.2023 г. </w:t>
      </w:r>
      <w:r w:rsidRPr="00EC5271">
        <w:rPr>
          <w:rFonts w:ascii="Times New Roman" w:eastAsia="Times New Roman" w:hAnsi="Times New Roman" w:cs="Times New Roman"/>
          <w:lang w:eastAsia="ru-RU"/>
        </w:rPr>
        <w:t>О внесении изменений и дополнений</w:t>
      </w:r>
      <w:r>
        <w:rPr>
          <w:rFonts w:ascii="Times New Roman" w:eastAsia="Times New Roman" w:hAnsi="Times New Roman" w:cs="Times New Roman"/>
          <w:lang w:eastAsia="ru-RU"/>
        </w:rPr>
        <w:t xml:space="preserve"> в </w:t>
      </w:r>
      <w:r w:rsidRPr="00EC527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w:t>
      </w:r>
      <w:r w:rsidRPr="00EC5271">
        <w:rPr>
          <w:rFonts w:ascii="Times New Roman" w:eastAsia="Times New Roman" w:hAnsi="Times New Roman" w:cs="Times New Roman"/>
          <w:lang w:eastAsia="ru-RU"/>
        </w:rPr>
        <w:t>став муниципального образования «</w:t>
      </w:r>
      <w:r>
        <w:rPr>
          <w:rFonts w:ascii="Times New Roman" w:eastAsia="Times New Roman" w:hAnsi="Times New Roman" w:cs="Times New Roman"/>
          <w:lang w:eastAsia="ru-RU"/>
        </w:rPr>
        <w:t>М</w:t>
      </w:r>
      <w:r w:rsidRPr="00EC5271">
        <w:rPr>
          <w:rFonts w:ascii="Times New Roman" w:eastAsia="Times New Roman" w:hAnsi="Times New Roman" w:cs="Times New Roman"/>
          <w:lang w:eastAsia="ru-RU"/>
        </w:rPr>
        <w:t>айск»</w:t>
      </w:r>
      <w:r>
        <w:rPr>
          <w:rFonts w:ascii="Times New Roman" w:eastAsia="Times New Roman" w:hAnsi="Times New Roman" w:cs="Times New Roman"/>
          <w:lang w:eastAsia="ru-RU"/>
        </w:rPr>
        <w:t>……………………………………………………….</w:t>
      </w:r>
      <w:bookmarkStart w:id="0" w:name="_GoBack"/>
      <w:bookmarkEnd w:id="0"/>
      <w:r>
        <w:rPr>
          <w:rFonts w:ascii="Times New Roman" w:eastAsia="Times New Roman" w:hAnsi="Times New Roman" w:cs="Times New Roman"/>
          <w:lang w:eastAsia="ru-RU"/>
        </w:rPr>
        <w:t>………………..32-33 стр</w:t>
      </w:r>
    </w:p>
    <w:p w:rsidR="00EC5271" w:rsidRDefault="00EC5271" w:rsidP="00EC5271">
      <w:pPr>
        <w:spacing w:after="0"/>
        <w:jc w:val="both"/>
        <w:rPr>
          <w:rFonts w:ascii="Times New Roman" w:eastAsia="Times New Roman" w:hAnsi="Times New Roman" w:cs="Times New Roman"/>
          <w:lang w:eastAsia="ru-RU"/>
        </w:rPr>
      </w:pPr>
    </w:p>
    <w:p w:rsidR="00EC5271" w:rsidRPr="00A12FBD" w:rsidRDefault="00EC5271" w:rsidP="00EC5271">
      <w:pPr>
        <w:jc w:val="both"/>
        <w:rPr>
          <w:rFonts w:ascii="Times New Roman" w:eastAsia="Times New Roman" w:hAnsi="Times New Roman" w:cs="Times New Roman"/>
          <w:lang w:eastAsia="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Default="00EC5271" w:rsidP="00EC5271">
      <w:pPr>
        <w:spacing w:after="0" w:line="256" w:lineRule="auto"/>
        <w:jc w:val="center"/>
        <w:rPr>
          <w:rFonts w:ascii="Arial" w:eastAsia="Calibri" w:hAnsi="Arial" w:cs="Arial"/>
          <w:b/>
          <w:sz w:val="24"/>
          <w:szCs w:val="24"/>
          <w:lang w:bidi="ru-RU"/>
        </w:rPr>
      </w:pPr>
    </w:p>
    <w:p w:rsidR="00EC5271" w:rsidRPr="00EC5271" w:rsidRDefault="00EC5271" w:rsidP="00EC5271">
      <w:pPr>
        <w:spacing w:after="0" w:line="256" w:lineRule="auto"/>
        <w:jc w:val="center"/>
        <w:rPr>
          <w:rFonts w:ascii="Arial" w:eastAsia="Calibri" w:hAnsi="Arial" w:cs="Arial"/>
          <w:b/>
          <w:sz w:val="24"/>
          <w:szCs w:val="24"/>
          <w:highlight w:val="yellow"/>
          <w:lang w:bidi="ru-RU"/>
        </w:rPr>
      </w:pPr>
      <w:r w:rsidRPr="00EC5271">
        <w:rPr>
          <w:rFonts w:ascii="Calibri" w:eastAsia="Calibri" w:hAnsi="Calibri" w:cs="Times New Roman"/>
          <w:noProof/>
          <w:lang w:eastAsia="ru-RU"/>
        </w:rPr>
        <w:lastRenderedPageBreak/>
        <w:drawing>
          <wp:inline distT="0" distB="0" distL="0" distR="0" wp14:anchorId="0FD184A4" wp14:editId="73DA537A">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C5271" w:rsidRPr="00EC5271" w:rsidRDefault="00EC5271" w:rsidP="00EC5271">
      <w:pPr>
        <w:spacing w:after="0" w:line="256" w:lineRule="auto"/>
        <w:jc w:val="center"/>
        <w:rPr>
          <w:rFonts w:ascii="Arial" w:eastAsia="Calibri" w:hAnsi="Arial" w:cs="Arial"/>
          <w:b/>
          <w:sz w:val="32"/>
          <w:szCs w:val="28"/>
          <w:lang w:bidi="ru-RU"/>
        </w:rPr>
      </w:pPr>
      <w:r w:rsidRPr="00EC5271">
        <w:rPr>
          <w:rFonts w:ascii="Arial" w:eastAsia="Calibri" w:hAnsi="Arial" w:cs="Arial"/>
          <w:b/>
          <w:sz w:val="32"/>
          <w:szCs w:val="28"/>
          <w:lang w:bidi="ru-RU"/>
        </w:rPr>
        <w:t>03.07.2023г.№78</w:t>
      </w:r>
    </w:p>
    <w:p w:rsidR="00EC5271" w:rsidRPr="00EC5271" w:rsidRDefault="00EC5271" w:rsidP="00EC5271">
      <w:pPr>
        <w:spacing w:after="0" w:line="240" w:lineRule="auto"/>
        <w:jc w:val="center"/>
        <w:outlineLvl w:val="0"/>
        <w:rPr>
          <w:rFonts w:ascii="Arial" w:eastAsia="Times New Roman" w:hAnsi="Arial" w:cs="Arial"/>
          <w:b/>
          <w:sz w:val="32"/>
          <w:szCs w:val="32"/>
          <w:lang w:eastAsia="ru-RU"/>
        </w:rPr>
      </w:pPr>
      <w:r w:rsidRPr="00EC5271">
        <w:rPr>
          <w:rFonts w:ascii="Arial" w:eastAsia="Times New Roman" w:hAnsi="Arial" w:cs="Arial"/>
          <w:b/>
          <w:sz w:val="32"/>
          <w:szCs w:val="32"/>
          <w:lang w:eastAsia="ru-RU"/>
        </w:rPr>
        <w:t>РОССИЙСКАЯ ФЕДЕРАЦИЯ</w:t>
      </w:r>
    </w:p>
    <w:p w:rsidR="00EC5271" w:rsidRPr="00EC5271" w:rsidRDefault="00EC5271" w:rsidP="00EC5271">
      <w:pPr>
        <w:spacing w:after="0" w:line="240" w:lineRule="auto"/>
        <w:jc w:val="center"/>
        <w:rPr>
          <w:rFonts w:ascii="Arial" w:eastAsia="Times New Roman" w:hAnsi="Arial" w:cs="Arial"/>
          <w:b/>
          <w:sz w:val="32"/>
          <w:szCs w:val="32"/>
          <w:lang w:eastAsia="ru-RU"/>
        </w:rPr>
      </w:pPr>
      <w:r w:rsidRPr="00EC5271">
        <w:rPr>
          <w:rFonts w:ascii="Arial" w:eastAsia="Times New Roman" w:hAnsi="Arial" w:cs="Arial"/>
          <w:b/>
          <w:sz w:val="32"/>
          <w:szCs w:val="32"/>
          <w:lang w:eastAsia="ru-RU"/>
        </w:rPr>
        <w:t>ИРКУТСКАЯ ОБЛАСТЬ</w:t>
      </w:r>
    </w:p>
    <w:p w:rsidR="00EC5271" w:rsidRPr="00EC5271" w:rsidRDefault="00EC5271" w:rsidP="00EC5271">
      <w:pPr>
        <w:spacing w:after="0" w:line="240" w:lineRule="auto"/>
        <w:jc w:val="center"/>
        <w:rPr>
          <w:rFonts w:ascii="Arial" w:eastAsia="Times New Roman" w:hAnsi="Arial" w:cs="Arial"/>
          <w:b/>
          <w:sz w:val="32"/>
          <w:szCs w:val="32"/>
          <w:lang w:eastAsia="ru-RU"/>
        </w:rPr>
      </w:pPr>
      <w:r w:rsidRPr="00EC5271">
        <w:rPr>
          <w:rFonts w:ascii="Arial" w:eastAsia="Times New Roman" w:hAnsi="Arial" w:cs="Arial"/>
          <w:b/>
          <w:sz w:val="32"/>
          <w:szCs w:val="32"/>
          <w:lang w:eastAsia="ru-RU"/>
        </w:rPr>
        <w:t>ОСИНСКИЙ МУНИЦИПАЛЬНЫЙ РАЙОН</w:t>
      </w:r>
    </w:p>
    <w:p w:rsidR="00EC5271" w:rsidRPr="00EC5271" w:rsidRDefault="00EC5271" w:rsidP="00EC5271">
      <w:pPr>
        <w:shd w:val="clear" w:color="auto" w:fill="FFFFFF"/>
        <w:spacing w:after="0" w:line="326" w:lineRule="exact"/>
        <w:ind w:right="-7"/>
        <w:jc w:val="center"/>
        <w:rPr>
          <w:rFonts w:ascii="Arial" w:eastAsia="Times New Roman" w:hAnsi="Arial" w:cs="Arial"/>
          <w:b/>
          <w:sz w:val="32"/>
          <w:szCs w:val="32"/>
          <w:lang w:eastAsia="ru-RU"/>
        </w:rPr>
      </w:pPr>
      <w:r w:rsidRPr="00EC5271">
        <w:rPr>
          <w:rFonts w:ascii="Arial" w:eastAsia="Times New Roman" w:hAnsi="Arial" w:cs="Arial"/>
          <w:b/>
          <w:sz w:val="32"/>
          <w:szCs w:val="32"/>
          <w:lang w:eastAsia="ru-RU"/>
        </w:rPr>
        <w:t>МАЙСКОЕ СЕЛЬСКОЕ ПОСЕЛЕНИЕ</w:t>
      </w:r>
    </w:p>
    <w:p w:rsidR="00EC5271" w:rsidRPr="00EC5271" w:rsidRDefault="00EC5271" w:rsidP="00EC5271">
      <w:pPr>
        <w:spacing w:after="0" w:line="256" w:lineRule="auto"/>
        <w:jc w:val="center"/>
        <w:rPr>
          <w:rFonts w:ascii="Arial" w:eastAsia="Calibri" w:hAnsi="Arial" w:cs="Arial"/>
          <w:b/>
          <w:sz w:val="32"/>
          <w:szCs w:val="32"/>
        </w:rPr>
      </w:pPr>
      <w:r w:rsidRPr="00EC5271">
        <w:rPr>
          <w:rFonts w:ascii="Arial" w:eastAsia="Calibri" w:hAnsi="Arial" w:cs="Arial"/>
          <w:b/>
          <w:sz w:val="32"/>
          <w:szCs w:val="32"/>
        </w:rPr>
        <w:t>АДМИНИСТРАЦИЯ</w:t>
      </w:r>
    </w:p>
    <w:p w:rsidR="00EC5271" w:rsidRPr="00EC5271" w:rsidRDefault="00EC5271" w:rsidP="00EC5271">
      <w:pPr>
        <w:spacing w:after="0" w:line="256" w:lineRule="auto"/>
        <w:jc w:val="center"/>
        <w:rPr>
          <w:rFonts w:ascii="Arial" w:eastAsia="Calibri" w:hAnsi="Arial" w:cs="Arial"/>
          <w:b/>
          <w:sz w:val="32"/>
          <w:szCs w:val="32"/>
        </w:rPr>
      </w:pPr>
      <w:r w:rsidRPr="00EC5271">
        <w:rPr>
          <w:rFonts w:ascii="Arial" w:eastAsia="Calibri" w:hAnsi="Arial" w:cs="Arial"/>
          <w:b/>
          <w:sz w:val="32"/>
          <w:szCs w:val="32"/>
        </w:rPr>
        <w:t>ПОСТАНОВЛЕНИЕ</w:t>
      </w:r>
    </w:p>
    <w:p w:rsidR="00EC5271" w:rsidRPr="00EC5271" w:rsidRDefault="00EC5271" w:rsidP="00EC5271">
      <w:pPr>
        <w:spacing w:after="0" w:line="256" w:lineRule="auto"/>
        <w:jc w:val="center"/>
        <w:rPr>
          <w:rFonts w:ascii="Arial" w:eastAsia="Calibri" w:hAnsi="Arial" w:cs="Arial"/>
          <w:b/>
          <w:sz w:val="24"/>
          <w:szCs w:val="24"/>
        </w:rPr>
      </w:pPr>
    </w:p>
    <w:p w:rsidR="00EC5271" w:rsidRPr="00EC5271" w:rsidRDefault="00EC5271" w:rsidP="00EC5271">
      <w:pPr>
        <w:spacing w:after="0" w:line="256" w:lineRule="auto"/>
        <w:jc w:val="center"/>
        <w:rPr>
          <w:rFonts w:ascii="Arial" w:eastAsia="Calibri" w:hAnsi="Arial" w:cs="Arial"/>
          <w:b/>
          <w:sz w:val="32"/>
          <w:szCs w:val="32"/>
        </w:rPr>
      </w:pPr>
      <w:r w:rsidRPr="00EC5271">
        <w:rPr>
          <w:rFonts w:ascii="Arial" w:eastAsia="Calibri" w:hAnsi="Arial" w:cs="Arial"/>
          <w:b/>
          <w:sz w:val="32"/>
          <w:szCs w:val="32"/>
        </w:rPr>
        <w:t>ОБ УТВЕРЖДЕНИИ ПОРЯДКА ОЦЕНКИ ЭФФЕКТИВНОСТИ НАЛОГОВЫХ ЛЬГОТ (НАЛОГОВЫХ РАСХОДОВ) ПО МЕСТНЫМ НАЛОГАМ И ПОРЯДКА ФОРМИРОВАНИЯ И УТВЕРЖДЕНИЯ ПЕРЕЧНЯ НАЛОГОВЫХ ЛЬГОТ (НАЛОГОВЫХ РАСХОДОВ) В МУНИЦИПАЛЬНОМ ОБРАЗОВАНИИ «МАЙСК» ПО МЕСТНЫМ НАЛОГАМ В ПРЕДЕЛАХ ПОЛНОМОЧИЙ, ОТНЕСЕННЫХ ЗАКОНОДАТЕЛЬСТВОМ РОССИЙСКОЙ ФЕДЕРАЦИИ О НАЛОГАХ И СБОРАХ К ВЕДЕНИЮ ОРГАНОВ МЕСТНОГО САМОУПРАВЛЕНИЯ</w:t>
      </w:r>
    </w:p>
    <w:p w:rsidR="00EC5271" w:rsidRPr="00EC5271" w:rsidRDefault="00EC5271" w:rsidP="00EC5271">
      <w:pPr>
        <w:spacing w:after="0" w:line="256" w:lineRule="auto"/>
        <w:jc w:val="center"/>
        <w:rPr>
          <w:rFonts w:ascii="Times New Roman" w:eastAsia="Calibri" w:hAnsi="Times New Roman" w:cs="Times New Roman"/>
          <w:b/>
          <w:sz w:val="32"/>
          <w:szCs w:val="32"/>
        </w:rPr>
      </w:pPr>
    </w:p>
    <w:p w:rsidR="00EC5271" w:rsidRPr="00EC5271" w:rsidRDefault="00EC5271" w:rsidP="00EC5271">
      <w:pPr>
        <w:spacing w:after="0" w:line="240" w:lineRule="auto"/>
        <w:ind w:firstLine="709"/>
        <w:jc w:val="both"/>
        <w:rPr>
          <w:rFonts w:ascii="Arial" w:eastAsia="Calibri" w:hAnsi="Arial" w:cs="Arial"/>
          <w:sz w:val="24"/>
          <w:szCs w:val="24"/>
        </w:rPr>
      </w:pPr>
      <w:r w:rsidRPr="00EC5271">
        <w:rPr>
          <w:rFonts w:ascii="Arial" w:eastAsia="Calibri" w:hAnsi="Arial" w:cs="Arial"/>
          <w:color w:val="000000"/>
          <w:sz w:val="24"/>
          <w:szCs w:val="24"/>
        </w:rPr>
        <w:t xml:space="preserve">В соответствии со ст. 174.3 Бюджетного кодекса Российской Федерации, Постановлением Правительства Иркутской области от 24.04.2019 г. №330-пп «Об установлении порядка формирования перечня налоговых расходов Иркутской области», </w:t>
      </w:r>
      <w:r w:rsidRPr="00EC5271">
        <w:rPr>
          <w:rFonts w:ascii="Arial" w:eastAsia="Calibri" w:hAnsi="Arial" w:cs="Arial"/>
          <w:sz w:val="24"/>
          <w:szCs w:val="24"/>
        </w:rPr>
        <w:t xml:space="preserve">Уставом муниципального образования «Майск» </w:t>
      </w:r>
    </w:p>
    <w:p w:rsidR="00EC5271" w:rsidRPr="00EC5271" w:rsidRDefault="00EC5271" w:rsidP="00EC5271">
      <w:pPr>
        <w:spacing w:after="0" w:line="240" w:lineRule="auto"/>
        <w:ind w:firstLine="567"/>
        <w:jc w:val="both"/>
        <w:rPr>
          <w:rFonts w:ascii="Times New Roman" w:eastAsia="Calibri" w:hAnsi="Times New Roman" w:cs="Times New Roman"/>
          <w:b/>
          <w:sz w:val="24"/>
          <w:szCs w:val="24"/>
        </w:rPr>
      </w:pPr>
    </w:p>
    <w:p w:rsidR="00EC5271" w:rsidRPr="00EC5271" w:rsidRDefault="00EC5271" w:rsidP="00EC5271">
      <w:pPr>
        <w:spacing w:after="0" w:line="240" w:lineRule="auto"/>
        <w:ind w:firstLine="567"/>
        <w:jc w:val="center"/>
        <w:rPr>
          <w:rFonts w:ascii="Arial" w:eastAsia="Calibri" w:hAnsi="Arial" w:cs="Arial"/>
          <w:b/>
          <w:bCs/>
          <w:sz w:val="30"/>
          <w:szCs w:val="30"/>
        </w:rPr>
      </w:pPr>
      <w:r w:rsidRPr="00EC5271">
        <w:rPr>
          <w:rFonts w:ascii="Arial" w:eastAsia="Calibri" w:hAnsi="Arial" w:cs="Arial"/>
          <w:b/>
          <w:bCs/>
          <w:sz w:val="30"/>
          <w:szCs w:val="30"/>
        </w:rPr>
        <w:t>ПОСТАНОВЛЯЮ:</w:t>
      </w:r>
    </w:p>
    <w:p w:rsidR="00EC5271" w:rsidRPr="00EC5271" w:rsidRDefault="00EC5271" w:rsidP="00EC5271">
      <w:pPr>
        <w:spacing w:after="0" w:line="240" w:lineRule="auto"/>
        <w:ind w:firstLine="567"/>
        <w:jc w:val="both"/>
        <w:rPr>
          <w:rFonts w:ascii="Times New Roman" w:eastAsia="Calibri" w:hAnsi="Times New Roman" w:cs="Times New Roman"/>
          <w:b/>
          <w:sz w:val="24"/>
          <w:szCs w:val="24"/>
        </w:rPr>
      </w:pPr>
    </w:p>
    <w:p w:rsidR="00EC5271" w:rsidRPr="00EC5271" w:rsidRDefault="00EC5271" w:rsidP="00EC5271">
      <w:pPr>
        <w:spacing w:after="0" w:line="240" w:lineRule="auto"/>
        <w:ind w:firstLine="709"/>
        <w:jc w:val="both"/>
        <w:rPr>
          <w:rFonts w:ascii="Arial" w:eastAsia="Calibri" w:hAnsi="Arial" w:cs="Arial"/>
          <w:color w:val="000000"/>
          <w:sz w:val="24"/>
          <w:szCs w:val="24"/>
        </w:rPr>
      </w:pPr>
      <w:r w:rsidRPr="00EC5271">
        <w:rPr>
          <w:rFonts w:ascii="Arial" w:eastAsia="Calibri" w:hAnsi="Arial" w:cs="Arial"/>
          <w:color w:val="000000"/>
          <w:sz w:val="24"/>
          <w:szCs w:val="24"/>
        </w:rPr>
        <w:t>1. Утвердить Порядок оценки эффективности налоговых льгот (налоговых расходов) по местным налогам муниципального образования «Майск» Приложение 1).</w:t>
      </w:r>
    </w:p>
    <w:p w:rsidR="00EC5271" w:rsidRPr="00EC5271" w:rsidRDefault="00EC5271" w:rsidP="00EC5271">
      <w:pPr>
        <w:spacing w:after="0" w:line="240" w:lineRule="auto"/>
        <w:ind w:firstLine="709"/>
        <w:jc w:val="both"/>
        <w:rPr>
          <w:rFonts w:ascii="Arial" w:eastAsia="Calibri" w:hAnsi="Arial" w:cs="Arial"/>
          <w:color w:val="000000"/>
          <w:sz w:val="24"/>
          <w:szCs w:val="24"/>
        </w:rPr>
      </w:pPr>
      <w:r w:rsidRPr="00EC5271">
        <w:rPr>
          <w:rFonts w:ascii="Arial" w:eastAsia="Calibri" w:hAnsi="Arial" w:cs="Arial"/>
          <w:color w:val="000000"/>
          <w:sz w:val="24"/>
          <w:szCs w:val="24"/>
        </w:rPr>
        <w:t>2. Утвердить Порядок формирования и утверждения перечня налоговых льгот (налоговых расходов) в муниципальном образовании «Майск» по местным налогам в пределах полномочий, отнесенных законодательством Российской Федерации о налогах и сборах к ведению органов местного самоуправления(Приложение 2).</w:t>
      </w:r>
    </w:p>
    <w:p w:rsidR="00EC5271" w:rsidRPr="00EC5271" w:rsidRDefault="00EC5271" w:rsidP="00EC5271">
      <w:pPr>
        <w:spacing w:after="0" w:line="240" w:lineRule="auto"/>
        <w:ind w:firstLine="709"/>
        <w:jc w:val="both"/>
        <w:rPr>
          <w:rFonts w:ascii="Arial" w:eastAsia="Calibri" w:hAnsi="Arial" w:cs="Arial"/>
          <w:sz w:val="24"/>
          <w:szCs w:val="24"/>
        </w:rPr>
      </w:pPr>
      <w:r w:rsidRPr="00EC5271">
        <w:rPr>
          <w:rFonts w:ascii="Arial" w:eastAsia="Calibri" w:hAnsi="Arial" w:cs="Arial"/>
          <w:sz w:val="24"/>
          <w:szCs w:val="24"/>
          <w:lang w:bidi="ru-RU"/>
        </w:rPr>
        <w:t>3.Настоящее постановление опубликовать в газете «Вестник» муниципального образования «Майск», на официальном сайте администрации муниципального образования «Майск»</w:t>
      </w:r>
    </w:p>
    <w:p w:rsidR="00EC5271" w:rsidRPr="00EC5271" w:rsidRDefault="00EC5271" w:rsidP="00EC5271">
      <w:pPr>
        <w:spacing w:after="0" w:line="240" w:lineRule="auto"/>
        <w:ind w:left="1068" w:hanging="359"/>
        <w:jc w:val="both"/>
        <w:rPr>
          <w:rFonts w:ascii="Arial" w:eastAsia="Calibri" w:hAnsi="Arial" w:cs="Arial"/>
          <w:sz w:val="24"/>
          <w:szCs w:val="24"/>
        </w:rPr>
      </w:pPr>
      <w:r w:rsidRPr="00EC5271">
        <w:rPr>
          <w:rFonts w:ascii="Arial" w:eastAsia="Calibri" w:hAnsi="Arial" w:cs="Arial"/>
          <w:sz w:val="24"/>
          <w:szCs w:val="24"/>
        </w:rPr>
        <w:t>4.Контроль за исполнением данного постановления оставляю за собой.</w:t>
      </w:r>
    </w:p>
    <w:p w:rsidR="00EC5271" w:rsidRPr="00EC5271" w:rsidRDefault="00EC5271" w:rsidP="00EC5271">
      <w:pPr>
        <w:spacing w:after="0" w:line="256" w:lineRule="auto"/>
        <w:rPr>
          <w:rFonts w:ascii="Arial" w:eastAsia="Calibri" w:hAnsi="Arial" w:cs="Arial"/>
          <w:sz w:val="24"/>
          <w:szCs w:val="24"/>
        </w:rPr>
      </w:pPr>
    </w:p>
    <w:p w:rsidR="00EC5271" w:rsidRPr="00EC5271" w:rsidRDefault="00EC5271" w:rsidP="00EC5271">
      <w:pPr>
        <w:spacing w:after="0" w:line="240" w:lineRule="auto"/>
        <w:ind w:firstLine="1134"/>
        <w:jc w:val="both"/>
        <w:rPr>
          <w:rFonts w:ascii="Arial" w:eastAsia="Times New Roman" w:hAnsi="Arial" w:cs="Arial"/>
          <w:sz w:val="24"/>
          <w:szCs w:val="24"/>
          <w:lang w:eastAsia="ru-RU"/>
        </w:rPr>
      </w:pPr>
    </w:p>
    <w:p w:rsidR="00EC5271" w:rsidRPr="00EC5271" w:rsidRDefault="00EC5271" w:rsidP="00EC5271">
      <w:pPr>
        <w:spacing w:after="0" w:line="256" w:lineRule="auto"/>
        <w:rPr>
          <w:rFonts w:ascii="Arial" w:eastAsia="SimSun" w:hAnsi="Arial" w:cs="Arial"/>
          <w:sz w:val="24"/>
          <w:szCs w:val="24"/>
          <w:lang w:eastAsia="zh-CN"/>
        </w:rPr>
      </w:pPr>
      <w:r w:rsidRPr="00EC5271">
        <w:rPr>
          <w:rFonts w:ascii="Arial" w:eastAsia="SimSun" w:hAnsi="Arial" w:cs="Arial"/>
          <w:sz w:val="24"/>
          <w:szCs w:val="24"/>
          <w:lang w:eastAsia="zh-CN"/>
        </w:rPr>
        <w:t xml:space="preserve">Глава муниципального образования «Майск» </w:t>
      </w:r>
    </w:p>
    <w:p w:rsidR="00EC5271" w:rsidRPr="00EC5271" w:rsidRDefault="00EC5271" w:rsidP="00EC5271">
      <w:pPr>
        <w:spacing w:after="0" w:line="256" w:lineRule="auto"/>
        <w:rPr>
          <w:rFonts w:ascii="Arial" w:eastAsia="SimSun" w:hAnsi="Arial" w:cs="Arial"/>
          <w:sz w:val="24"/>
          <w:szCs w:val="24"/>
          <w:lang w:eastAsia="zh-CN"/>
        </w:rPr>
      </w:pPr>
      <w:r w:rsidRPr="00EC5271">
        <w:rPr>
          <w:rFonts w:ascii="Arial" w:eastAsia="SimSun" w:hAnsi="Arial" w:cs="Arial"/>
          <w:sz w:val="24"/>
          <w:szCs w:val="24"/>
          <w:lang w:eastAsia="zh-CN"/>
        </w:rPr>
        <w:t>С.А. Воронов</w:t>
      </w: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color w:val="000000"/>
        </w:rPr>
      </w:pP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color w:val="000000"/>
        </w:rPr>
      </w:pPr>
      <w:r w:rsidRPr="00EC5271">
        <w:rPr>
          <w:rFonts w:ascii="Courier New" w:eastAsia="Times New Roman" w:hAnsi="Courier New" w:cs="Courier New"/>
          <w:color w:val="000000"/>
        </w:rPr>
        <w:t>Приложение 1</w:t>
      </w: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color w:val="000000"/>
        </w:rPr>
      </w:pPr>
      <w:r w:rsidRPr="00EC5271">
        <w:rPr>
          <w:rFonts w:ascii="Courier New" w:eastAsia="Times New Roman" w:hAnsi="Courier New" w:cs="Courier New"/>
          <w:color w:val="000000"/>
        </w:rPr>
        <w:t xml:space="preserve">к постановлению </w:t>
      </w: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color w:val="000000"/>
        </w:rPr>
      </w:pPr>
      <w:r w:rsidRPr="00EC5271">
        <w:rPr>
          <w:rFonts w:ascii="Courier New" w:eastAsia="Times New Roman" w:hAnsi="Courier New" w:cs="Courier New"/>
          <w:color w:val="000000"/>
        </w:rPr>
        <w:t>от 03.07.2023 № 78</w:t>
      </w:r>
    </w:p>
    <w:p w:rsidR="00EC5271" w:rsidRPr="00EC5271" w:rsidRDefault="00EC5271" w:rsidP="00EC5271">
      <w:pPr>
        <w:spacing w:after="160" w:line="256" w:lineRule="auto"/>
        <w:rPr>
          <w:rFonts w:ascii="Calibri" w:eastAsia="Calibri" w:hAnsi="Calibri" w:cs="Times New Roman"/>
        </w:rPr>
      </w:pPr>
    </w:p>
    <w:p w:rsidR="00EC5271" w:rsidRPr="00EC5271" w:rsidRDefault="00EC5271" w:rsidP="00EC5271">
      <w:pPr>
        <w:spacing w:after="0" w:line="240" w:lineRule="auto"/>
        <w:jc w:val="center"/>
        <w:rPr>
          <w:rFonts w:ascii="Arial" w:eastAsia="Calibri" w:hAnsi="Arial" w:cs="Arial"/>
          <w:b/>
          <w:sz w:val="24"/>
          <w:szCs w:val="24"/>
        </w:rPr>
      </w:pPr>
      <w:r w:rsidRPr="00EC5271">
        <w:rPr>
          <w:rFonts w:ascii="Arial" w:eastAsia="Calibri" w:hAnsi="Arial" w:cs="Arial"/>
          <w:b/>
          <w:sz w:val="24"/>
          <w:szCs w:val="24"/>
        </w:rPr>
        <w:t>ПОРЯДОК</w:t>
      </w:r>
    </w:p>
    <w:p w:rsidR="00EC5271" w:rsidRPr="00EC5271" w:rsidRDefault="00EC5271" w:rsidP="00EC5271">
      <w:pPr>
        <w:spacing w:after="0" w:line="240" w:lineRule="auto"/>
        <w:jc w:val="center"/>
        <w:rPr>
          <w:rFonts w:ascii="Arial" w:eastAsia="Calibri" w:hAnsi="Arial" w:cs="Arial"/>
          <w:b/>
          <w:sz w:val="24"/>
          <w:szCs w:val="24"/>
        </w:rPr>
      </w:pPr>
      <w:r w:rsidRPr="00EC5271">
        <w:rPr>
          <w:rFonts w:ascii="Arial" w:eastAsia="Calibri" w:hAnsi="Arial" w:cs="Arial"/>
          <w:b/>
          <w:sz w:val="24"/>
          <w:szCs w:val="24"/>
        </w:rPr>
        <w:t>оценки эффективности налоговых льгот (налоговых расходов) по местным</w:t>
      </w:r>
    </w:p>
    <w:p w:rsidR="00EC5271" w:rsidRPr="00EC5271" w:rsidRDefault="00EC5271" w:rsidP="00EC5271">
      <w:pPr>
        <w:spacing w:after="0" w:line="240" w:lineRule="auto"/>
        <w:jc w:val="center"/>
        <w:rPr>
          <w:rFonts w:ascii="Arial" w:eastAsia="Calibri" w:hAnsi="Arial" w:cs="Arial"/>
          <w:b/>
          <w:sz w:val="24"/>
          <w:szCs w:val="24"/>
        </w:rPr>
      </w:pPr>
      <w:r w:rsidRPr="00EC5271">
        <w:rPr>
          <w:rFonts w:ascii="Arial" w:eastAsia="Calibri" w:hAnsi="Arial" w:cs="Arial"/>
          <w:b/>
          <w:sz w:val="24"/>
          <w:szCs w:val="24"/>
        </w:rPr>
        <w:t>налогам муниципального образования «Майск»</w:t>
      </w:r>
    </w:p>
    <w:p w:rsidR="00EC5271" w:rsidRPr="00EC5271" w:rsidRDefault="00EC5271" w:rsidP="00EC5271">
      <w:pPr>
        <w:spacing w:after="0" w:line="240" w:lineRule="auto"/>
        <w:jc w:val="center"/>
        <w:rPr>
          <w:rFonts w:ascii="Arial" w:eastAsia="Calibri" w:hAnsi="Arial" w:cs="Arial"/>
          <w:sz w:val="24"/>
          <w:szCs w:val="24"/>
        </w:rPr>
      </w:pPr>
    </w:p>
    <w:p w:rsidR="00EC5271" w:rsidRPr="00EC5271" w:rsidRDefault="00EC5271" w:rsidP="00EC5271">
      <w:pPr>
        <w:spacing w:after="0" w:line="240" w:lineRule="auto"/>
        <w:jc w:val="center"/>
        <w:rPr>
          <w:rFonts w:ascii="Arial" w:eastAsia="Calibri" w:hAnsi="Arial" w:cs="Arial"/>
          <w:sz w:val="24"/>
          <w:szCs w:val="24"/>
        </w:rPr>
      </w:pPr>
      <w:r w:rsidRPr="00EC5271">
        <w:rPr>
          <w:rFonts w:ascii="Arial" w:eastAsia="Calibri" w:hAnsi="Arial" w:cs="Arial"/>
          <w:sz w:val="24"/>
          <w:szCs w:val="24"/>
        </w:rPr>
        <w:t>I. Общие положения</w:t>
      </w:r>
    </w:p>
    <w:p w:rsidR="00EC5271" w:rsidRPr="00EC5271" w:rsidRDefault="00EC5271" w:rsidP="00EC5271">
      <w:pPr>
        <w:spacing w:after="0" w:line="240" w:lineRule="auto"/>
        <w:ind w:firstLine="709"/>
        <w:jc w:val="both"/>
        <w:rPr>
          <w:rFonts w:ascii="Arial" w:eastAsia="Calibri" w:hAnsi="Arial" w:cs="Arial"/>
          <w:sz w:val="24"/>
          <w:szCs w:val="24"/>
        </w:rPr>
      </w:pPr>
      <w:r w:rsidRPr="00EC5271">
        <w:rPr>
          <w:rFonts w:ascii="Arial" w:eastAsia="Calibri" w:hAnsi="Arial" w:cs="Arial"/>
          <w:sz w:val="24"/>
          <w:szCs w:val="24"/>
        </w:rPr>
        <w:t>1.1. Настоящий Порядок распространяется на предоставленные решениями</w:t>
      </w:r>
    </w:p>
    <w:p w:rsidR="00EC5271" w:rsidRPr="00EC5271" w:rsidRDefault="00EC5271" w:rsidP="00EC5271">
      <w:pPr>
        <w:spacing w:after="0" w:line="240" w:lineRule="auto"/>
        <w:jc w:val="both"/>
        <w:rPr>
          <w:rFonts w:ascii="Arial" w:eastAsia="Calibri" w:hAnsi="Arial" w:cs="Arial"/>
          <w:sz w:val="24"/>
          <w:szCs w:val="24"/>
        </w:rPr>
      </w:pPr>
      <w:r w:rsidRPr="00EC5271">
        <w:rPr>
          <w:rFonts w:ascii="Arial" w:eastAsia="Calibri" w:hAnsi="Arial" w:cs="Arial"/>
          <w:sz w:val="24"/>
          <w:szCs w:val="24"/>
        </w:rPr>
        <w:t>Думы муниципального образования «Майск», а также планируемые предоставлению налоговые льготы (налоговые расходы) по местным налогам (далее - налоговые) Настоящий Порядок определяет правила проведения оценки эффективности налоговых льгот (налоговых расходов) по местным налогам (далее - оценка эффективности).</w:t>
      </w:r>
    </w:p>
    <w:p w:rsidR="00EC5271" w:rsidRPr="00EC5271" w:rsidRDefault="00EC5271" w:rsidP="00EC5271">
      <w:pPr>
        <w:spacing w:after="0" w:line="240" w:lineRule="auto"/>
        <w:ind w:firstLine="709"/>
        <w:jc w:val="both"/>
        <w:rPr>
          <w:rFonts w:ascii="Arial" w:eastAsia="Calibri" w:hAnsi="Arial" w:cs="Arial"/>
          <w:sz w:val="24"/>
          <w:szCs w:val="24"/>
        </w:rPr>
      </w:pPr>
      <w:r w:rsidRPr="00EC5271">
        <w:rPr>
          <w:rFonts w:ascii="Arial" w:eastAsia="Calibri" w:hAnsi="Arial" w:cs="Arial"/>
          <w:sz w:val="24"/>
          <w:szCs w:val="24"/>
        </w:rPr>
        <w:t>Оценка эффективности налоговых льгот (налоговых расходов) по местным</w:t>
      </w:r>
    </w:p>
    <w:p w:rsidR="00EC5271" w:rsidRPr="00EC5271" w:rsidRDefault="00EC5271" w:rsidP="00EC5271">
      <w:pPr>
        <w:spacing w:after="0" w:line="240" w:lineRule="auto"/>
        <w:jc w:val="both"/>
        <w:rPr>
          <w:rFonts w:ascii="Arial" w:eastAsia="Calibri" w:hAnsi="Arial" w:cs="Arial"/>
          <w:sz w:val="24"/>
          <w:szCs w:val="24"/>
        </w:rPr>
      </w:pPr>
      <w:r w:rsidRPr="00EC5271">
        <w:rPr>
          <w:rFonts w:ascii="Arial" w:eastAsia="Calibri" w:hAnsi="Arial" w:cs="Arial"/>
          <w:sz w:val="24"/>
          <w:szCs w:val="24"/>
        </w:rPr>
        <w:t>налогам производится в целях оптимизации перечня действующих налоговых льгот (налоговых расходов) и их соответствия общественным интересам, повышения точности прогнозирования результатов предоставления налоговых льгот (налоговых расходов), обеспечения оптимального выбора объектов для предоставления финансовой поддержки в форме налоговых льгот (налоговых расходов), сокращения потерь бюджета поселения.</w:t>
      </w:r>
    </w:p>
    <w:p w:rsidR="00EC5271" w:rsidRPr="00EC5271" w:rsidRDefault="00EC5271" w:rsidP="00EC5271">
      <w:pPr>
        <w:spacing w:after="0" w:line="240" w:lineRule="auto"/>
        <w:ind w:firstLine="709"/>
        <w:jc w:val="both"/>
        <w:rPr>
          <w:rFonts w:ascii="Arial" w:eastAsia="Calibri" w:hAnsi="Arial" w:cs="Arial"/>
          <w:sz w:val="24"/>
          <w:szCs w:val="24"/>
        </w:rPr>
      </w:pPr>
      <w:r w:rsidRPr="00EC5271">
        <w:rPr>
          <w:rFonts w:ascii="Arial" w:eastAsia="Calibri" w:hAnsi="Arial" w:cs="Arial"/>
          <w:sz w:val="24"/>
          <w:szCs w:val="24"/>
        </w:rPr>
        <w:t>1.2. Порядок оценки эффективности налоговых льгот (налоговых расходов)</w:t>
      </w:r>
    </w:p>
    <w:p w:rsidR="00EC5271" w:rsidRPr="00EC5271" w:rsidRDefault="00EC5271" w:rsidP="00EC5271">
      <w:pPr>
        <w:spacing w:after="0" w:line="240" w:lineRule="auto"/>
        <w:jc w:val="both"/>
        <w:rPr>
          <w:rFonts w:ascii="Arial" w:eastAsia="Calibri" w:hAnsi="Arial" w:cs="Arial"/>
          <w:sz w:val="24"/>
          <w:szCs w:val="24"/>
        </w:rPr>
      </w:pPr>
      <w:r w:rsidRPr="00EC5271">
        <w:rPr>
          <w:rFonts w:ascii="Arial" w:eastAsia="Calibri" w:hAnsi="Arial" w:cs="Arial"/>
          <w:sz w:val="24"/>
          <w:szCs w:val="24"/>
        </w:rPr>
        <w:t>по местным налогам (далее - Порядок) определяет объекты предстоящей оценки</w:t>
      </w:r>
    </w:p>
    <w:p w:rsidR="00EC5271" w:rsidRPr="00EC5271" w:rsidRDefault="00EC5271" w:rsidP="00EC5271">
      <w:pPr>
        <w:spacing w:after="0" w:line="240" w:lineRule="auto"/>
        <w:jc w:val="both"/>
        <w:rPr>
          <w:rFonts w:ascii="Arial" w:eastAsia="Calibri" w:hAnsi="Arial" w:cs="Arial"/>
          <w:sz w:val="24"/>
          <w:szCs w:val="24"/>
        </w:rPr>
      </w:pPr>
      <w:r w:rsidRPr="00EC5271">
        <w:rPr>
          <w:rFonts w:ascii="Arial" w:eastAsia="Calibri" w:hAnsi="Arial" w:cs="Arial"/>
          <w:sz w:val="24"/>
          <w:szCs w:val="24"/>
        </w:rPr>
        <w:t>эффективности налоговых льгот (налоговых расходов) по местным налогам, условия предоставления налоговых льгот (налоговых расходов), перечень и последовательность действий при проведении оценки эффективности налоговых</w:t>
      </w:r>
    </w:p>
    <w:p w:rsidR="00EC5271" w:rsidRPr="00EC5271" w:rsidRDefault="00EC5271" w:rsidP="00EC5271">
      <w:pPr>
        <w:spacing w:after="0" w:line="240" w:lineRule="auto"/>
        <w:jc w:val="both"/>
        <w:rPr>
          <w:rFonts w:ascii="Arial" w:eastAsia="Calibri" w:hAnsi="Arial" w:cs="Arial"/>
          <w:sz w:val="24"/>
          <w:szCs w:val="24"/>
        </w:rPr>
      </w:pPr>
      <w:r w:rsidRPr="00EC5271">
        <w:rPr>
          <w:rFonts w:ascii="Arial" w:eastAsia="Calibri" w:hAnsi="Arial" w:cs="Arial"/>
          <w:sz w:val="24"/>
          <w:szCs w:val="24"/>
        </w:rPr>
        <w:t>льгот (налоговых расходов), а также требования к применению результатов оценки. Применение настоящего Порядка позволяет обеспечить регулярную оценку планируемых и фактических результатов предоставления налоговых льгот (налоговых расходов).</w:t>
      </w:r>
    </w:p>
    <w:p w:rsidR="00EC5271" w:rsidRPr="00EC5271" w:rsidRDefault="00EC5271" w:rsidP="00EC5271">
      <w:pPr>
        <w:spacing w:after="0" w:line="240" w:lineRule="auto"/>
        <w:ind w:firstLine="709"/>
        <w:jc w:val="both"/>
        <w:rPr>
          <w:rFonts w:ascii="Arial" w:eastAsia="Calibri" w:hAnsi="Arial" w:cs="Arial"/>
          <w:sz w:val="24"/>
          <w:szCs w:val="24"/>
        </w:rPr>
      </w:pPr>
      <w:r w:rsidRPr="00EC5271">
        <w:rPr>
          <w:rFonts w:ascii="Arial" w:eastAsia="Calibri" w:hAnsi="Arial" w:cs="Arial"/>
          <w:sz w:val="24"/>
          <w:szCs w:val="24"/>
        </w:rPr>
        <w:t xml:space="preserve">1.3. Для целей настоящего Порядка используются следующие основные понятия: 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 налоговые расходы - налоговые льготы, а также не относимые к налоговым льготам пониженные ставки соответствующих налогов для отдельных категорий налогоплательщиков, установленные актами представительных органов муниципальных образований в качестве мер муниципальной поддержки в соответствии с целями муниципальных программ и целями социально - </w:t>
      </w:r>
      <w:r w:rsidRPr="00EC5271">
        <w:rPr>
          <w:rFonts w:ascii="Arial" w:eastAsia="Times New Roman" w:hAnsi="Arial" w:cs="Arial"/>
          <w:sz w:val="24"/>
          <w:szCs w:val="24"/>
        </w:rPr>
        <w:t xml:space="preserve">экономической политики соответствующего публично правового образования, не относящимися к муниципальным программам; оценка эффективности - процедура сопоставления результатов предоставления налоговых льгот (налоговых расходов) отдельным категориям налогоплательщиков с учетом показателей бюджетной и социальной эффективности в разрезе отраслей (видов деятельности); категория налогоплательщиков - группа налогоплательщиков, осуществляющих </w:t>
      </w:r>
      <w:r w:rsidRPr="00EC5271">
        <w:rPr>
          <w:rFonts w:ascii="Arial" w:eastAsia="Times New Roman" w:hAnsi="Arial" w:cs="Arial"/>
          <w:sz w:val="24"/>
          <w:szCs w:val="24"/>
        </w:rPr>
        <w:lastRenderedPageBreak/>
        <w:t>определенный вид деятельности. Под видом осуществляемой налогоплательщиком деятельности в целях применения льгот понимается основной вид деятельности, соответствующий присвоенному в установленном порядке коду Общероссийского классификатора видов экономической деятельности, и по которому объем реализованной продукции (товаров, услуг) составляет в стоимостном выражении более 70% общего объема реализации; бюджетная эффективность - оценка результатов хозяйственной деятельности отдельных категорий налогоплательщиков, которым предоставлены налоговые льготы (налоговые расходы) с точки зрения влияния на доходы и расходы местного бюджета; социальная эффективность - социальные последствия предоставления налоговых льгот (налоговых расходов) для общества в целом, которые выражаются в изменении уровня и качества товаров, работ, услуг для населения в результате осуществления деятельности организаций - получателей льгот, повышение социальной защищенности населения, формирование благоприятных условий жизнедеятельности малообеспеченных групп граждан. экономическая эффективность - оценка динамики финансово- экономических показателей хозяйственной деятельности налогоплательщиков, которым предоставлены налоговые льготы (налоговые расходы).</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Иные понятия и термины используются в значениях, определяемых Налоговым кодексом Российской Федерации.</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2. Основные принципы и цели установления налоговых льгот (налоговых</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2.1. Установление налоговых льгот (налоговых расходов) осуществляется с</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соблюдением следующих основных принципов:</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а) налоговые льготы (налоговые расходы) устанавливаются в пределах полномочий органов местного самоуправления, установленных федеральным законодательством;</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б) налоговые льготы (налоговые расходы) устанавливаются отдельным категориям налогоплательщиков.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2.2. Основными целями предоставления налоговых льгот (налоговых</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расходов) являются: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а) обеспечение экономической заинтересованности хозяйствующих субъектов в расширении приоритетных видов хозяйственной деятельности;</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б) стимулирование использования финансовых ресурсов, направляемых на создание, расширение и обновление производств и технологий по выпуску необходимой продукции (товаров, услуг) и реализацию программ социально-экономического развития  поселения;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в) создание необходимых экономических условий для развития инвестиционной и инновационной деятельности в  поселении;</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г) создание благоприятных экономических условий для деятельности организаций, применяющих труд социально незащищенных категорий граждан;</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д) оказание экономической поддержки организациям в решении приоритетных для  поселения социальных задач;</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е) оказание поддержки социально незащищенным категориям граждан.</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3. Виды налоговых льгот (налоговых расходов) и условия их предоставления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3.1. Налоговые льготы (налоговые расходы) предоставляются налогоплательщикам на основании решений Думы муниципального образования «Майск».</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3.2. Налогоплательщикам могут устанавливаться следующие виды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lastRenderedPageBreak/>
        <w:t>а) изъятие из налогообложения отдельных элементов объекта налогообложения;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б) освобождение от уплаты налога (полное или частичное);</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в) утверждение дифференцированных ставок налога, установление уровня налоговой ставки ниже максимального значения, установленного налоговым законодательством Российской Федерации.</w:t>
      </w:r>
    </w:p>
    <w:p w:rsidR="00EC5271" w:rsidRPr="00EC5271" w:rsidRDefault="00EC5271" w:rsidP="00EC5271">
      <w:pPr>
        <w:tabs>
          <w:tab w:val="left" w:pos="142"/>
        </w:tabs>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3.3. Налоговые льготы (налоговые расходы) предоставляются в пределах сумм, подлежащих зачислению в бюджет  поселения.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3.4. Налоговые льготы (налоговые расходы) устанавливаются на срок не менее одного налогового периода по соответствующему налогу.</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3.4.1.Перечень налоговых льгот (налоговых расходов) формируется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 муниципального образования «Майск».</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Принадлежность налоговых льгот (налоговых расходов)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 Отдельные налоговые льготы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льготам (налоговым расходам).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Налоговые льготы (налоговые расходы), которые не соответствуют перечисленным выше критериям, относятся к не программным налоговым льготам (налоговым расходам).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3.4.2. Перечень налоговых льгот (налоговых расходов) включает указания на обусловливающие соответствующие налоговые льготы (налоговые расходы) положения (статьи, части, пункты, подпункты, абзацы) решений Думы муниципального образования «Майск», характеристики налогового расхода (вид льготы, условия предоставления льготы, срок действия льготы, целевая категория налоговой льготы (налогового расхода), категория налогоплательщиков получателей налоговой льготы (налогового расхода) и др.), оценку объема налоговой льготы (налогового расхода), расчетные показатели для оценки эффективности налоговой льготы (налогового расхода) и иную информацию по налоговой льготе (налоговому расходу) согласно настоящей методике.</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3.5. В целях обеспечения эффективности предоставления налоговых льгот (налоговых расходов) и их соответствия общественным интересам запрещается предоставление налоговых льгот (налоговых расходов) при низкой оценке бюджетной и социальной эффективности. При рассмотрении предложений о предоставлении налоговых льгот (налоговых расходов) в обязательном порядке проводится оценка эффективности налоговых льгот (налоговых расходов) в соответствии с настоящим Порядком по каждому местному налогу и в отношении каждой категории налогоплательщиков.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3.6. Оценка эффективности налоговых льгот (налоговых расходов) проводится: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а) по предоставленным налоговым льготам (налоговым расходам) по состоянию на 1 января года, следующего за отчетным финансовым годом – в срок до 1 сентября года, следующего за отчетным финансовым годом;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lastRenderedPageBreak/>
        <w:t>б) по планируемым к предоставлению налоговым льготам (налоговым расходам) - в течение месяца со дня поступления предложений по предоставлению налоговых льгот.</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4. Методологические подходы к проведению оценки эффективности налоговых льгот (налоговых расходов) по местным налогам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4.1. Оценка эффективности налоговых льгот (налоговых расходов) производится: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а) при рассмотрении эффективности ранее предоставленных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б) при внесении предложений о предоставлении налоговых льгот (налоговых расходов) отдельным категориям налогоплательщиков.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4.2. Оценка эффективности налоговых льгот (налоговых расходов) осуществляется в два этапа:</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1 этап - оценка целесообразности осуществления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2 этап - оценка результативности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В целях оценки эффективности налоговых льгот (налоговых расходов) указанные льготы (расходы) разделяются на 3 типа в зависимости от целевой категории:</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1) социальная - поддержка отдельных категорий граждан;</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2) финансовая - устранение/уменьшение встречных финансовых потоков;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3) стимулирующая - привлечение инвестиций и расширение экономического потенциала.</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К социальным льготам (расходам) относятся налоговые льготы (налоговые расходы), установленные для отдельных социально незащищенных групп населения, социально ориентированных некоммерческих организаций, организаций, конечной целью которых является поддержка населения, а также иных категорий налогоплательщиков, в случае если целью налоговых льгот (налоговых расходов) не является стимулирование экономической активности и увеличение налоговых поступлений в бюджет сельского поселения.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К финансовым льготам (расходам) относятся налоговые льготы (налоговые расходы), установленные в целях уменьшения расходов налогоплательщиков, финансовое обеспечение которых осуществляется в полном объеме или частично за счет бюджета поселения.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К стимулирующим льготам (расходам) относятся налоговые льготы (налоговые расходы), установленные в целях стимулирования экономической активности для увеличения налоговых поступлений в бюджет поселения.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4.3. Обязательными критериями целесообразности осуществления налоговых льгот (налоговых расходов) являются: соответствие налоговых расходов (в том числе нераспределенных) целям и задачам муниципальных программ (их структурных элементов) или иным целям социально-экономической политики поселения (в отношении не программных налоговых расходов); соразмерные (низкие) издержки администрирования в размере не более 10% от общего объема налоговых льгот (налоговых расходов); востребованность налоговой льготы (налогового расхода), освобождения или иной преференции; отсутствие значимых отрицательных внешних эффектов.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Невыполнение хотя бы одного из указанных критериев свидетельствует о недостаточной эффективности рассматриваемых налоговых льгот (налоговых расходов). В этом случае следует рекомендовать рассматриваемую налоговую льготу (налоговый расход) к отмене либо сформулировать предложения по совершенствованию механизма ее действия.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lastRenderedPageBreak/>
        <w:t>4.4. Оценка результативности производится на основании влияния налоговой льготы (налогового расхода) на результаты реализации соответствующей муниципальной программы (ее структурных элементов) либо достижение целей муниципальной политики, не отнесенных к действующим муниципальным программам (для налоговых расходов, отнесенных к непрограммным), и включает оценку бюджетной эффективности налоговой льготы (налогового расхода).</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В качестве критерия результативности определяется не менее одного показателя (индикатора), на значение которого оказывает влияние рассматриваемая налоговая льгота (налоговый расход), непосредственным образом связанного с показателями конечного результата реализации муниципальной программы (ее структурных элементов), либо результата достижения цели, определенной при предоставлении налоговой льготы (для налоговых расходов, отнесенных к не программным или нераспределенным).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Оценке подлежит вклад соответствующего налогового расхода в изменение значения соответствующего показателя (индикатора) как разница между значением показателя с учетом наличия налоговой льготы (налогового расхода) и без ее учета.</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4.5. Объектом оценки является бюджетная, социальная и экономическая эффективность от предоставления налоговых льгот (налоговых расходов) .</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4.6. Осуществляемые при проведении оценки расчеты эффективности должны базироваться на данных налоговой службы (отчет по форме N 5-МН «О налоговой базе и структуре начислений по местным налогам»), статистической, финансовой отчетности, а также иной достоверной информации. При отборе данных для проведения оценки приоритет отдается налоговой и финансовой отчетности, а при отсутствии необходимых данных в этих видах отчетности (или их недоступности) используются статистическая отчетность, данные предоставленные получателями налоговых льгот или претендующими на их получение по запросу уполномоченного органа и иные виды информации. В случае непредставления налогоплательщиками необходимой информации для оценки эффективности предоставления налоговых льгот (налоговых расходов) вносится предложение об отмене действующих налоговых льгот (налоговых расходов) (или предполагаемых к установлению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4.7. Для принятия решения об эффективности применения налоговых льгот (налоговых расходов) в отношении физических лиц используется оценка социальной эффективности.</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В отношении организаций, финансируемых из бюджетов бюджетной системы Российской Федерации, для принятия решения об эффективности применения налоговых льгот (налоговых расходов) применяется сводная оценка бюджетной и социальной эффективности. Для принятия решения об эффективности применения налоговых льгот (налоговых расходов) в отношении налогоплательщиков – организаций и физических лиц, являющихся индивидуальным предпринимателями, используется сводная оценка бюджетной, социальной и экономической эффективности.</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Эффект от предоставленной налоговой льготы (налогового расхода) признается удовлетворительным (достаточным) в случае положительной оценки одного из объектов оценки.</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5. Показатели оценки эффективности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5.1. Для оценки бюджетной эффективности налоговых льгот (налоговых расходов) применяются следующие показатели:</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lastRenderedPageBreak/>
        <w:t>- динамика уплаченных налогоплательщиком налоговых платежей в местный бюджет за отчетный финансовый год и финансовый год, предшествующий отчетному году;</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отсутствие у налогоплательщика задолженности по налоговым платежам в местный бюджет по итогам отчетного финансового года;</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оптимизация расходов и исключение встречных финансовых потоков в местный бюджет (уменьшение бюджетного финансирования);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Бюджетная эффективность налоговых льгот (налоговых расходов) по местным налогам обеспечивается и признается положительной при выполнении</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одного из указанных показателей.</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5.1.1. В целях проведения оценки бюджетной эффективности налоговых льгот (налоговых расходов) осуществляется сравнительный анализ их результативности с альтернативными механизмами достижения поставленных целей и задач, включающий сравнение затратности альтернативных возможностей с текущим объёмом налоговых льгот (налоговых расходов), рассчитывается удельный эффект (прирост показателя (индикатора) на 1 рубль налоговых расходов и на 1 рубль бюджетных расходов (для достижения того же эффекта) в случае применения альтернативных механизмов).</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В целях настоящего пункта в качестве альтернативных механизмов могут учитываться в том числе:</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субсидии или иные формы непосредственной финансовой поддержки соответствующих категорий налогоплательщиков за счет средств бюджета поселения; предоставление государственных (муниципальных) гарантий по обязательствам соответствующих категорий налогоплательщиков;</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совершенствование нормативного регулирования и (или) порядка осуществления контрольно-надзорных функций в сфере деятельности соответствующих категорий налогоплательщиков.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Оценка бюджетной эффективности стимулирующих налоговых льгот  (налоговых расходов) наряду со сравнительным анализом, указанным в абзаце первом настоящего пункта, предусматривает оценку совокупного бюджетного эффекта (самоокупаемости) указанных налоговых льгот (налоговых расходов), осуществляемую в соответствии с пунктом 5.1.2 настоящего пункта.</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5.1.2 Оценка совокупного бюджетного эффекта (самоокупаемости) стимулирующих налоговых льгот (налоговых расходов) определяется отдельно по каждой налоговой льготе (налоговому расходу). В случае если для отдельных категорий налогоплательщиков установлены налоговые льготы (налоговые расходы) по нескольким налогам, оценка совокупного бюджетного эффекта (самоокупаемости) стимулирующих налоговых льгот (налоговых расходов) определяется в целом по данной категории налогоплательщиков.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Оценка совокупного бюджетного эффекта (самоокупаемости) стимулирующих налоговых льгот (налоговых расходов) определяется за период с начала действия налоговой льготы (налогового расхода) или за пять лет, предшествующих отчетному, в случае если налоговая льгота (налоговый расход) действует более шести лет на момент проведения оценки эффективности, по следующей формуле:</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где</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объем налоговых поступлений в бюджет поселения от j-го</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налогоплательщика-получателя льготы (расхода) в i-ом году.</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xml:space="preserve">При определении объема налоговых поступлений в бюджет поселения от налогоплательщиков - получателей налоговой льготы (налогового расхода) учитываются поступления по налогу на доходы физических лиц, земельному налогу, налогу на имущество физических лиц. В случае если налоговая льгота </w:t>
      </w:r>
      <w:r w:rsidRPr="00EC5271">
        <w:rPr>
          <w:rFonts w:ascii="Arial" w:eastAsia="Times New Roman" w:hAnsi="Arial" w:cs="Arial"/>
          <w:sz w:val="24"/>
          <w:szCs w:val="24"/>
        </w:rPr>
        <w:lastRenderedPageBreak/>
        <w:t>(налоговый расход) действует менее шести лет на момент проведения оценки эффективности, объем налоговых поступлений в бюджет поселения от налогоплательщиков-получателей льготы (расхода) в отчетном году, текущем году, очередном году и (или) плановом периоде оценивается на основании показателей социально-экономического развития поселения;</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xml:space="preserve"> – базовый объем налоговых поступлений в бюджет поселения от j-го</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налогоплательщика-получателя льготы (расхода) в базовом году:</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 , где</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xml:space="preserve"> – объем налоговых поступлений в бюджет поселения от j-го налогоплательщика-получателя льготы (расхода) в базовом году;</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объем налоговых льгот (налоговых расходов) по виду налога, полученных j-ым налогоплательщиком-получателем льготы (расхода) в базовом году.</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Под базовым годом понимается год, предшествующий году начала применения налоговой льготы (налогового расхода) j-ым налогоплательщиком- получателем льготы (расхода), либо в пятом году, предшествующем отчетному году, в случае если налогоплательщик-получатель льготы (расхода) пользуется льготой (расходом) более шести лет.</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5.2. Для оценки социальной эффективности налоговых льгот (налоговых расходов) применяются следующие показатели:</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создание новых рабочих мест или сохранение существующих рабочих мест;</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повышение среднемесячной заработной платы работников;</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отсутствие задолженности по заработной плате;</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улучшение условий труда;</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повышение социальной защищенности населения.</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Социальная эффективность налоговых льгот (налоговых расходов) в отношении налогоплательщиков-организаций обеспечивается и признается удовлетворительной при положительной динамике не менее трех из указанных показателей.</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Показателем оценки социального эффекта налоговых льгот (налоговых расходов), установленных для отдельных категорий физических лиц является повышение социальной защищенности населения.</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5.3. Для оценки экономической эффективности налоговых льгот (налоговых расходов) применяются следующие показатели:</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рост объемов производства продукции (работ, услуг) в натуральном и стоимостном выражении;</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расширение ассортимента продукции (работ, услуг);</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снижение стоимости товаров (предоставляемых услуг);</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 приобретение, модернизация и техническое перевооружение основных средств, предназначенных для производства работ (оказания услуг);</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Экономическая эффективность налоговых льгот (налоговых расходов) проводится в отношении налогоплательщиков - организаций и физических лиц, являющихся индивидуальными предпринимателями, и признается удовлетворительной при положительной динамике одного из указанных показателей.</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Для оценки социальной и экономической эффективности налоговых льгот (налоговых расходов) используются показатели деятельности налогоплательщиков за отчетный финансовый год и год, предшествующий отчетному году.</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6. Порядок оценки эффективности предоставления налоговых льгот (налоговых расходов) по местным налогам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6.1. Работа по оценке эффективности налоговых льгот (налоговых расходов) проводится в четыре этапа:</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lastRenderedPageBreak/>
        <w:t xml:space="preserve"> а) на первом этапе производится инвентаризация и составление перечня предоставленных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б) на втором этапе производится оценка недополученных доходов бюджета сельского поселения по предоставленным налоговым льготам (налоговым расходам);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в) на третьем этапе определяется бюджетная, социальная и экономическая эффективность по каждому виду предоставленных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г) на четвертом этапе проводится анализ полученных результатов, признание эффекта от применения налоговой льготы (налоговых расходов) удовлетворительным (достаточным) или неудовлетворительным (недостаточным), разрабатываются предложения по сохранению, корректировке или отмене налоговых льгот (налоговых расходов) по местным налогам.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6.2. Финансовый отдел администрации муниципального образования «Майск» составляет аналитическую записку по результатам оценки налоговых льгот (налоговых расходов) по местным налогам и направляет ее:</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а) по налоговым льготам (налоговым расходам) за истекший финансовый</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год - главе муниципального образования «Майск»  в срок до 05 сентября года, следующего за отчетным, а также размещает ее на официальном сайте администрации муниципального образования «Майск».</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б) по планируемым к предоставлению налоговым льготам (налоговых расходов) - главе муниципального образования и в Думу муниципального образования в течение месяца со дня поступления предложений о предоставлении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6.3. Аналитическая записка по результатам оценки эффективности налоговых льгот (налоговых расходов) за истекший финансовый год должна</w:t>
      </w:r>
    </w:p>
    <w:p w:rsidR="00EC5271" w:rsidRPr="00EC5271" w:rsidRDefault="00EC5271" w:rsidP="00EC5271">
      <w:pPr>
        <w:autoSpaceDE w:val="0"/>
        <w:autoSpaceDN w:val="0"/>
        <w:adjustRightInd w:val="0"/>
        <w:spacing w:after="0" w:line="240" w:lineRule="auto"/>
        <w:jc w:val="both"/>
        <w:rPr>
          <w:rFonts w:ascii="Arial" w:eastAsia="Times New Roman" w:hAnsi="Arial" w:cs="Arial"/>
          <w:sz w:val="24"/>
          <w:szCs w:val="24"/>
        </w:rPr>
      </w:pPr>
      <w:r w:rsidRPr="00EC5271">
        <w:rPr>
          <w:rFonts w:ascii="Arial" w:eastAsia="Times New Roman" w:hAnsi="Arial" w:cs="Arial"/>
          <w:sz w:val="24"/>
          <w:szCs w:val="24"/>
        </w:rPr>
        <w:t>содержать:</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а) перечень предоставленных на территории поселения налоговых льгот (налоговых расходов) по форме Приложения к Порядку формирования и утверждения перечня налоговых льгот (налоговых расходов) муниципального образования «Майск» по местным налогам;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б) информацию о потерях бюджета  поселения по причине предоставления налоговых льгот (налоговых расходов) в динамике по годам (не менее 3-х лет) по форме Приложения к настоящему Порядку;</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в) сведения о бюджетной, социальной и экономической эффективности действующих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г) распределение налоговых льгот (налоговых расходов) по группам полномочий органов местного самоуправления;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д) предложения по сохранению, корректировке или отмене действующих налоговых льгот (налоговых расходов) в зависимости от результатов оценки эффективности.</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6.4. Аналитическая записка по результатам оценки эффективности планируемых к предоставлению налоговых льгот (налоговых расходов) должна содержать:</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а) информацию о прогнозируемых потерях бюджета сельского поселения в случае принятия решения о предоставлении налоговых льгот (налоговых расходов) в динамике по годам на среднесрочную перспективу (не менее 3-х лет);</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б) сведения о бюджетной, социальной и экономической эффективности планируемых к предоставлению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в) предложения по предоставлению (непредставлению) налоговых льгот (налоговых расходов) либо по изменению условий предоставления налоговых льгот (налоговых расходов) в зависимости от результатов оценки эффективности.</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lastRenderedPageBreak/>
        <w:t>7. Действия по реализации результатов оценки эффективности налоговых</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7.1. Результаты оценки эффективности налоговых льгот (налоговых расходов) используются для: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а) разработки проекта бюджета  поселения на очередной финансовый год и плановый период;</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б) своевременного принятия мер по отмене неэффективных 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rPr>
      </w:pPr>
      <w:r w:rsidRPr="00EC5271">
        <w:rPr>
          <w:rFonts w:ascii="Arial" w:eastAsia="Times New Roman" w:hAnsi="Arial" w:cs="Arial"/>
          <w:sz w:val="24"/>
          <w:szCs w:val="24"/>
        </w:rPr>
        <w:t>в) разработки предложений по совершенствованию мер поддержки отдельных категорий налогоплательщиков.</w:t>
      </w:r>
    </w:p>
    <w:p w:rsidR="00EC5271" w:rsidRPr="00EC5271" w:rsidRDefault="00EC5271" w:rsidP="00EC5271">
      <w:pPr>
        <w:autoSpaceDE w:val="0"/>
        <w:autoSpaceDN w:val="0"/>
        <w:adjustRightInd w:val="0"/>
        <w:spacing w:after="0" w:line="240" w:lineRule="auto"/>
        <w:jc w:val="both"/>
        <w:rPr>
          <w:rFonts w:ascii="TimesNewRomanPSMT" w:eastAsia="Times New Roman" w:hAnsi="TimesNewRomanPSMT" w:cs="TimesNewRomanPSMT"/>
          <w:sz w:val="26"/>
          <w:szCs w:val="26"/>
        </w:rPr>
      </w:pP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rPr>
      </w:pPr>
      <w:r w:rsidRPr="00EC5271">
        <w:rPr>
          <w:rFonts w:ascii="Courier New" w:eastAsia="Times New Roman" w:hAnsi="Courier New" w:cs="Courier New"/>
        </w:rPr>
        <w:t>Приложение</w:t>
      </w: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rPr>
      </w:pPr>
      <w:r w:rsidRPr="00EC5271">
        <w:rPr>
          <w:rFonts w:ascii="Courier New" w:eastAsia="Times New Roman" w:hAnsi="Courier New" w:cs="Courier New"/>
        </w:rPr>
        <w:t>к Порядку оценки эффективности</w:t>
      </w: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rPr>
      </w:pPr>
      <w:r w:rsidRPr="00EC5271">
        <w:rPr>
          <w:rFonts w:ascii="Courier New" w:eastAsia="Times New Roman" w:hAnsi="Courier New" w:cs="Courier New"/>
        </w:rPr>
        <w:t>налоговых льгот (налоговых расходов)</w:t>
      </w:r>
    </w:p>
    <w:p w:rsidR="00EC5271" w:rsidRPr="00EC5271" w:rsidRDefault="00EC5271" w:rsidP="00EC5271">
      <w:pPr>
        <w:autoSpaceDE w:val="0"/>
        <w:autoSpaceDN w:val="0"/>
        <w:adjustRightInd w:val="0"/>
        <w:spacing w:after="0" w:line="240" w:lineRule="auto"/>
        <w:jc w:val="right"/>
        <w:rPr>
          <w:rFonts w:ascii="TimesNewRomanPSMT" w:eastAsia="Times New Roman" w:hAnsi="TimesNewRomanPSMT" w:cs="TimesNewRomanPSMT"/>
        </w:rPr>
      </w:pPr>
      <w:r w:rsidRPr="00EC5271">
        <w:rPr>
          <w:rFonts w:ascii="Courier New" w:eastAsia="Times New Roman" w:hAnsi="Courier New" w:cs="Courier New"/>
        </w:rPr>
        <w:t>по местным налогам</w:t>
      </w:r>
      <w:r w:rsidRPr="00EC5271">
        <w:rPr>
          <w:rFonts w:ascii="TimesNewRomanPSMT" w:eastAsia="Times New Roman" w:hAnsi="TimesNewRomanPSMT" w:cs="TimesNewRomanPSMT"/>
        </w:rPr>
        <w:t xml:space="preserve"> </w:t>
      </w:r>
    </w:p>
    <w:p w:rsidR="00EC5271" w:rsidRPr="00EC5271" w:rsidRDefault="00EC5271" w:rsidP="00EC5271">
      <w:pPr>
        <w:autoSpaceDE w:val="0"/>
        <w:autoSpaceDN w:val="0"/>
        <w:adjustRightInd w:val="0"/>
        <w:spacing w:after="0" w:line="240" w:lineRule="auto"/>
        <w:jc w:val="center"/>
        <w:rPr>
          <w:rFonts w:ascii="Arial" w:eastAsia="Times New Roman" w:hAnsi="Arial" w:cs="Arial"/>
          <w:sz w:val="24"/>
          <w:szCs w:val="24"/>
        </w:rPr>
      </w:pPr>
      <w:r w:rsidRPr="00EC5271">
        <w:rPr>
          <w:rFonts w:ascii="Arial" w:eastAsia="Times New Roman" w:hAnsi="Arial" w:cs="Arial"/>
          <w:sz w:val="24"/>
          <w:szCs w:val="24"/>
        </w:rPr>
        <w:t>Оценка</w:t>
      </w:r>
    </w:p>
    <w:p w:rsidR="00EC5271" w:rsidRPr="00EC5271" w:rsidRDefault="00EC5271" w:rsidP="00EC5271">
      <w:pPr>
        <w:autoSpaceDE w:val="0"/>
        <w:autoSpaceDN w:val="0"/>
        <w:adjustRightInd w:val="0"/>
        <w:spacing w:after="0" w:line="240" w:lineRule="auto"/>
        <w:jc w:val="center"/>
        <w:rPr>
          <w:rFonts w:ascii="Arial" w:eastAsia="Times New Roman" w:hAnsi="Arial" w:cs="Arial"/>
          <w:sz w:val="24"/>
          <w:szCs w:val="24"/>
        </w:rPr>
      </w:pPr>
      <w:r w:rsidRPr="00EC5271">
        <w:rPr>
          <w:rFonts w:ascii="Arial" w:eastAsia="Times New Roman" w:hAnsi="Arial" w:cs="Arial"/>
          <w:sz w:val="24"/>
          <w:szCs w:val="24"/>
        </w:rPr>
        <w:t>потерь бюджета  по причине</w:t>
      </w:r>
    </w:p>
    <w:p w:rsidR="00EC5271" w:rsidRPr="00EC5271" w:rsidRDefault="00EC5271" w:rsidP="00EC5271">
      <w:pPr>
        <w:autoSpaceDE w:val="0"/>
        <w:autoSpaceDN w:val="0"/>
        <w:adjustRightInd w:val="0"/>
        <w:spacing w:after="0" w:line="240" w:lineRule="auto"/>
        <w:jc w:val="center"/>
        <w:rPr>
          <w:rFonts w:ascii="Arial" w:eastAsia="Times New Roman" w:hAnsi="Arial" w:cs="Arial"/>
          <w:sz w:val="24"/>
          <w:szCs w:val="24"/>
        </w:rPr>
      </w:pPr>
      <w:r w:rsidRPr="00EC5271">
        <w:rPr>
          <w:rFonts w:ascii="Arial" w:eastAsia="Times New Roman" w:hAnsi="Arial" w:cs="Arial"/>
          <w:sz w:val="24"/>
          <w:szCs w:val="24"/>
        </w:rPr>
        <w:t xml:space="preserve">предоставления налоговых льгот (налоговых расходов) по состоянию </w:t>
      </w:r>
    </w:p>
    <w:p w:rsidR="00EC5271" w:rsidRPr="00EC5271" w:rsidRDefault="00EC5271" w:rsidP="00EC5271">
      <w:pPr>
        <w:autoSpaceDE w:val="0"/>
        <w:autoSpaceDN w:val="0"/>
        <w:adjustRightInd w:val="0"/>
        <w:spacing w:after="0" w:line="240" w:lineRule="auto"/>
        <w:jc w:val="center"/>
        <w:rPr>
          <w:rFonts w:ascii="Arial" w:eastAsia="Times New Roman" w:hAnsi="Arial" w:cs="Arial"/>
          <w:sz w:val="24"/>
          <w:szCs w:val="24"/>
        </w:rPr>
      </w:pPr>
      <w:r w:rsidRPr="00EC5271">
        <w:rPr>
          <w:rFonts w:ascii="Arial" w:eastAsia="Times New Roman" w:hAnsi="Arial" w:cs="Arial"/>
          <w:sz w:val="24"/>
          <w:szCs w:val="24"/>
        </w:rPr>
        <w:t>на "__"________ 20__ года</w:t>
      </w:r>
    </w:p>
    <w:p w:rsidR="00EC5271" w:rsidRPr="00EC5271" w:rsidRDefault="00EC5271" w:rsidP="00EC5271">
      <w:pPr>
        <w:autoSpaceDE w:val="0"/>
        <w:autoSpaceDN w:val="0"/>
        <w:adjustRightInd w:val="0"/>
        <w:spacing w:after="0" w:line="240" w:lineRule="auto"/>
        <w:rPr>
          <w:rFonts w:ascii="Arial" w:eastAsia="Times New Roman" w:hAnsi="Arial" w:cs="Arial"/>
          <w:sz w:val="24"/>
          <w:szCs w:val="24"/>
        </w:rPr>
      </w:pPr>
      <w:r w:rsidRPr="00EC5271">
        <w:rPr>
          <w:rFonts w:ascii="Arial" w:eastAsia="Times New Roman" w:hAnsi="Arial" w:cs="Arial"/>
          <w:sz w:val="24"/>
          <w:szCs w:val="24"/>
        </w:rPr>
        <w:t>Наименование налога _____________________________</w:t>
      </w:r>
    </w:p>
    <w:p w:rsidR="00EC5271" w:rsidRPr="00EC5271" w:rsidRDefault="00EC5271" w:rsidP="00EC5271">
      <w:pPr>
        <w:autoSpaceDE w:val="0"/>
        <w:autoSpaceDN w:val="0"/>
        <w:adjustRightInd w:val="0"/>
        <w:spacing w:after="0" w:line="240" w:lineRule="auto"/>
        <w:rPr>
          <w:rFonts w:ascii="Arial" w:eastAsia="Times New Roman" w:hAnsi="Arial" w:cs="Arial"/>
          <w:sz w:val="24"/>
          <w:szCs w:val="24"/>
        </w:rPr>
      </w:pPr>
      <w:r w:rsidRPr="00EC5271">
        <w:rPr>
          <w:rFonts w:ascii="Arial" w:eastAsia="Times New Roman" w:hAnsi="Arial" w:cs="Arial"/>
          <w:sz w:val="24"/>
          <w:szCs w:val="24"/>
        </w:rPr>
        <w:t>Вид налоговой льготы _____________________________</w:t>
      </w:r>
    </w:p>
    <w:p w:rsidR="00EC5271" w:rsidRPr="00EC5271" w:rsidRDefault="00EC5271" w:rsidP="00EC5271">
      <w:pPr>
        <w:autoSpaceDE w:val="0"/>
        <w:autoSpaceDN w:val="0"/>
        <w:adjustRightInd w:val="0"/>
        <w:spacing w:after="0" w:line="240" w:lineRule="auto"/>
        <w:rPr>
          <w:rFonts w:ascii="Arial" w:eastAsia="Times New Roman" w:hAnsi="Arial" w:cs="Arial"/>
          <w:sz w:val="24"/>
          <w:szCs w:val="24"/>
        </w:rPr>
      </w:pPr>
      <w:r w:rsidRPr="00EC5271">
        <w:rPr>
          <w:rFonts w:ascii="Arial" w:eastAsia="Times New Roman" w:hAnsi="Arial" w:cs="Arial"/>
          <w:sz w:val="24"/>
          <w:szCs w:val="24"/>
        </w:rPr>
        <w:t>Наименование льготной категории получателей налоговых льгот</w:t>
      </w:r>
    </w:p>
    <w:p w:rsidR="00EC5271" w:rsidRPr="00EC5271" w:rsidRDefault="00EC5271" w:rsidP="00EC5271">
      <w:pPr>
        <w:autoSpaceDE w:val="0"/>
        <w:autoSpaceDN w:val="0"/>
        <w:adjustRightInd w:val="0"/>
        <w:spacing w:after="0" w:line="240" w:lineRule="auto"/>
        <w:rPr>
          <w:rFonts w:ascii="Arial" w:eastAsia="Times New Roman" w:hAnsi="Arial" w:cs="Arial"/>
          <w:sz w:val="24"/>
          <w:szCs w:val="24"/>
        </w:rPr>
      </w:pPr>
      <w:r w:rsidRPr="00EC5271">
        <w:rPr>
          <w:rFonts w:ascii="Arial" w:eastAsia="Times New Roman" w:hAnsi="Arial" w:cs="Arial"/>
          <w:sz w:val="24"/>
          <w:szCs w:val="24"/>
        </w:rPr>
        <w:t>_____________________________</w:t>
      </w:r>
    </w:p>
    <w:p w:rsidR="00EC5271" w:rsidRPr="00EC5271" w:rsidRDefault="00EC5271" w:rsidP="00EC5271">
      <w:pPr>
        <w:autoSpaceDE w:val="0"/>
        <w:autoSpaceDN w:val="0"/>
        <w:adjustRightInd w:val="0"/>
        <w:spacing w:after="0" w:line="240" w:lineRule="auto"/>
        <w:rPr>
          <w:rFonts w:ascii="Arial" w:eastAsia="Times New Roman" w:hAnsi="Arial" w:cs="Arial"/>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686"/>
        <w:gridCol w:w="2268"/>
        <w:gridCol w:w="2410"/>
      </w:tblGrid>
      <w:tr w:rsidR="00EC5271" w:rsidRPr="00EC5271" w:rsidTr="002B18CF">
        <w:trPr>
          <w:trHeight w:val="1208"/>
        </w:trPr>
        <w:tc>
          <w:tcPr>
            <w:tcW w:w="141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N</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строки</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c>
          <w:tcPr>
            <w:tcW w:w="3686" w:type="dxa"/>
          </w:tcPr>
          <w:p w:rsidR="00EC5271" w:rsidRPr="00EC5271" w:rsidRDefault="00EC5271" w:rsidP="00EC5271">
            <w:pPr>
              <w:autoSpaceDE w:val="0"/>
              <w:autoSpaceDN w:val="0"/>
              <w:adjustRightInd w:val="0"/>
              <w:spacing w:after="0" w:line="240" w:lineRule="auto"/>
              <w:ind w:left="126"/>
              <w:jc w:val="center"/>
              <w:rPr>
                <w:rFonts w:ascii="Courier New" w:eastAsia="Times New Roman" w:hAnsi="Courier New" w:cs="Courier New"/>
              </w:rPr>
            </w:pPr>
            <w:r w:rsidRPr="00EC5271">
              <w:rPr>
                <w:rFonts w:ascii="Courier New" w:eastAsia="Times New Roman" w:hAnsi="Courier New" w:cs="Courier New"/>
              </w:rPr>
              <w:t>Показатель</w:t>
            </w:r>
          </w:p>
        </w:tc>
        <w:tc>
          <w:tcPr>
            <w:tcW w:w="2268" w:type="dxa"/>
          </w:tcPr>
          <w:p w:rsidR="00EC5271" w:rsidRPr="00EC5271" w:rsidRDefault="00EC5271" w:rsidP="00EC5271">
            <w:pPr>
              <w:autoSpaceDE w:val="0"/>
              <w:autoSpaceDN w:val="0"/>
              <w:adjustRightInd w:val="0"/>
              <w:spacing w:after="0" w:line="240" w:lineRule="auto"/>
              <w:ind w:left="126"/>
              <w:jc w:val="center"/>
              <w:rPr>
                <w:rFonts w:ascii="Courier New" w:eastAsia="Times New Roman" w:hAnsi="Courier New" w:cs="Courier New"/>
              </w:rPr>
            </w:pPr>
            <w:r w:rsidRPr="00EC5271">
              <w:rPr>
                <w:rFonts w:ascii="Courier New" w:eastAsia="Times New Roman" w:hAnsi="Courier New" w:cs="Courier New"/>
              </w:rPr>
              <w:t>Значения показателя по годам (не менее 3-х лет)</w:t>
            </w:r>
          </w:p>
        </w:tc>
        <w:tc>
          <w:tcPr>
            <w:tcW w:w="2410"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Примечание</w:t>
            </w:r>
          </w:p>
        </w:tc>
      </w:tr>
      <w:tr w:rsidR="00EC5271" w:rsidRPr="00EC5271" w:rsidTr="002B18CF">
        <w:trPr>
          <w:trHeight w:val="960"/>
        </w:trPr>
        <w:tc>
          <w:tcPr>
            <w:tcW w:w="141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1</w:t>
            </w:r>
          </w:p>
        </w:tc>
        <w:tc>
          <w:tcPr>
            <w:tcW w:w="3686" w:type="dxa"/>
          </w:tcPr>
          <w:p w:rsidR="00EC5271" w:rsidRPr="00EC5271" w:rsidRDefault="00EC5271" w:rsidP="00EC5271">
            <w:pPr>
              <w:autoSpaceDE w:val="0"/>
              <w:autoSpaceDN w:val="0"/>
              <w:adjustRightInd w:val="0"/>
              <w:spacing w:after="0" w:line="240" w:lineRule="auto"/>
              <w:ind w:left="126"/>
              <w:jc w:val="both"/>
              <w:rPr>
                <w:rFonts w:ascii="Courier New" w:eastAsia="Times New Roman" w:hAnsi="Courier New" w:cs="Courier New"/>
              </w:rPr>
            </w:pPr>
            <w:r w:rsidRPr="00EC5271">
              <w:rPr>
                <w:rFonts w:ascii="Courier New" w:eastAsia="Times New Roman" w:hAnsi="Courier New" w:cs="Courier New"/>
              </w:rPr>
              <w:t xml:space="preserve"> Налоговая база по налогу за период,</w:t>
            </w:r>
          </w:p>
          <w:p w:rsidR="00EC5271" w:rsidRPr="00EC5271" w:rsidRDefault="00EC5271" w:rsidP="00EC5271">
            <w:pPr>
              <w:autoSpaceDE w:val="0"/>
              <w:autoSpaceDN w:val="0"/>
              <w:adjustRightInd w:val="0"/>
              <w:spacing w:after="0" w:line="240" w:lineRule="auto"/>
              <w:ind w:left="126"/>
              <w:jc w:val="both"/>
              <w:rPr>
                <w:rFonts w:ascii="Courier New" w:eastAsia="Times New Roman" w:hAnsi="Courier New" w:cs="Courier New"/>
              </w:rPr>
            </w:pPr>
            <w:r w:rsidRPr="00EC5271">
              <w:rPr>
                <w:rFonts w:ascii="Courier New" w:eastAsia="Times New Roman" w:hAnsi="Courier New" w:cs="Courier New"/>
              </w:rPr>
              <w:t>тыс. руб.</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c>
          <w:tcPr>
            <w:tcW w:w="226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c>
          <w:tcPr>
            <w:tcW w:w="2410"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r>
      <w:tr w:rsidR="00EC5271" w:rsidRPr="00EC5271" w:rsidTr="002B18CF">
        <w:trPr>
          <w:trHeight w:val="1126"/>
        </w:trPr>
        <w:tc>
          <w:tcPr>
            <w:tcW w:w="141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2</w:t>
            </w:r>
          </w:p>
        </w:tc>
        <w:tc>
          <w:tcPr>
            <w:tcW w:w="3686" w:type="dxa"/>
          </w:tcPr>
          <w:p w:rsidR="00EC5271" w:rsidRPr="00EC5271" w:rsidRDefault="00EC5271" w:rsidP="00EC5271">
            <w:pPr>
              <w:autoSpaceDE w:val="0"/>
              <w:autoSpaceDN w:val="0"/>
              <w:adjustRightInd w:val="0"/>
              <w:spacing w:after="0" w:line="240" w:lineRule="auto"/>
              <w:ind w:left="126"/>
              <w:jc w:val="both"/>
              <w:rPr>
                <w:rFonts w:ascii="Courier New" w:eastAsia="Times New Roman" w:hAnsi="Courier New" w:cs="Courier New"/>
              </w:rPr>
            </w:pPr>
            <w:r w:rsidRPr="00EC5271">
              <w:rPr>
                <w:rFonts w:ascii="Courier New" w:eastAsia="Times New Roman" w:hAnsi="Courier New" w:cs="Courier New"/>
              </w:rPr>
              <w:t>Размер сокращения налоговой базы</w:t>
            </w:r>
          </w:p>
          <w:p w:rsidR="00EC5271" w:rsidRPr="00EC5271" w:rsidRDefault="00EC5271" w:rsidP="00EC5271">
            <w:pPr>
              <w:autoSpaceDE w:val="0"/>
              <w:autoSpaceDN w:val="0"/>
              <w:adjustRightInd w:val="0"/>
              <w:spacing w:after="0" w:line="240" w:lineRule="auto"/>
              <w:ind w:left="126"/>
              <w:jc w:val="both"/>
              <w:rPr>
                <w:rFonts w:ascii="Courier New" w:eastAsia="Times New Roman" w:hAnsi="Courier New" w:cs="Courier New"/>
              </w:rPr>
            </w:pPr>
            <w:r w:rsidRPr="00EC5271">
              <w:rPr>
                <w:rFonts w:ascii="Courier New" w:eastAsia="Times New Roman" w:hAnsi="Courier New" w:cs="Courier New"/>
              </w:rPr>
              <w:t>за период, тыс. руб.</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c>
          <w:tcPr>
            <w:tcW w:w="226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c>
          <w:tcPr>
            <w:tcW w:w="2410"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При полном или</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частичном</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освобождении от</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налогообложения</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r>
      <w:tr w:rsidR="00EC5271" w:rsidRPr="00EC5271" w:rsidTr="002B18CF">
        <w:trPr>
          <w:trHeight w:val="960"/>
        </w:trPr>
        <w:tc>
          <w:tcPr>
            <w:tcW w:w="141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3</w:t>
            </w:r>
          </w:p>
        </w:tc>
        <w:tc>
          <w:tcPr>
            <w:tcW w:w="3686" w:type="dxa"/>
          </w:tcPr>
          <w:p w:rsidR="00EC5271" w:rsidRPr="00EC5271" w:rsidRDefault="00EC5271" w:rsidP="00EC5271">
            <w:pPr>
              <w:autoSpaceDE w:val="0"/>
              <w:autoSpaceDN w:val="0"/>
              <w:adjustRightInd w:val="0"/>
              <w:spacing w:after="0" w:line="240" w:lineRule="auto"/>
              <w:ind w:left="126"/>
              <w:jc w:val="both"/>
              <w:rPr>
                <w:rFonts w:ascii="Courier New" w:eastAsia="Times New Roman" w:hAnsi="Courier New" w:cs="Courier New"/>
              </w:rPr>
            </w:pPr>
            <w:r w:rsidRPr="00EC5271">
              <w:rPr>
                <w:rFonts w:ascii="Courier New" w:eastAsia="Times New Roman" w:hAnsi="Courier New" w:cs="Courier New"/>
              </w:rPr>
              <w:t>Базовая ставка налога, зачисляемого</w:t>
            </w:r>
          </w:p>
          <w:p w:rsidR="00EC5271" w:rsidRPr="00EC5271" w:rsidRDefault="00EC5271" w:rsidP="00EC5271">
            <w:pPr>
              <w:autoSpaceDE w:val="0"/>
              <w:autoSpaceDN w:val="0"/>
              <w:adjustRightInd w:val="0"/>
              <w:spacing w:after="0" w:line="240" w:lineRule="auto"/>
              <w:ind w:left="126"/>
              <w:jc w:val="both"/>
              <w:rPr>
                <w:rFonts w:ascii="Courier New" w:eastAsia="Times New Roman" w:hAnsi="Courier New" w:cs="Courier New"/>
              </w:rPr>
            </w:pPr>
            <w:r w:rsidRPr="00EC5271">
              <w:rPr>
                <w:rFonts w:ascii="Courier New" w:eastAsia="Times New Roman" w:hAnsi="Courier New" w:cs="Courier New"/>
              </w:rPr>
              <w:t>в бюджет поселения, %</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c>
          <w:tcPr>
            <w:tcW w:w="226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c>
          <w:tcPr>
            <w:tcW w:w="2410"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r>
      <w:tr w:rsidR="00EC5271" w:rsidRPr="00EC5271" w:rsidTr="002B18CF">
        <w:trPr>
          <w:trHeight w:val="1116"/>
        </w:trPr>
        <w:tc>
          <w:tcPr>
            <w:tcW w:w="141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4</w:t>
            </w:r>
          </w:p>
        </w:tc>
        <w:tc>
          <w:tcPr>
            <w:tcW w:w="3686"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Льготная ставка налога,</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 xml:space="preserve">зачисляемого в бюджет </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поселения, %</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c>
          <w:tcPr>
            <w:tcW w:w="226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c>
          <w:tcPr>
            <w:tcW w:w="2410"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При применении</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пониженной ставки</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налога</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r>
      <w:tr w:rsidR="00EC5271" w:rsidRPr="00EC5271" w:rsidTr="002B18CF">
        <w:trPr>
          <w:trHeight w:val="960"/>
        </w:trPr>
        <w:tc>
          <w:tcPr>
            <w:tcW w:w="141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5</w:t>
            </w:r>
          </w:p>
        </w:tc>
        <w:tc>
          <w:tcPr>
            <w:tcW w:w="3686"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Сумма потерь бюджета (сумма</w:t>
            </w:r>
          </w:p>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r w:rsidRPr="00EC5271">
              <w:rPr>
                <w:rFonts w:ascii="Courier New" w:eastAsia="Times New Roman" w:hAnsi="Courier New" w:cs="Courier New"/>
              </w:rPr>
              <w:t>недополученных</w:t>
            </w:r>
          </w:p>
        </w:tc>
        <w:tc>
          <w:tcPr>
            <w:tcW w:w="2268"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c>
          <w:tcPr>
            <w:tcW w:w="2410" w:type="dxa"/>
          </w:tcPr>
          <w:p w:rsidR="00EC5271" w:rsidRPr="00EC5271" w:rsidRDefault="00EC5271" w:rsidP="00EC5271">
            <w:pPr>
              <w:autoSpaceDE w:val="0"/>
              <w:autoSpaceDN w:val="0"/>
              <w:adjustRightInd w:val="0"/>
              <w:spacing w:after="0" w:line="240" w:lineRule="auto"/>
              <w:ind w:left="126"/>
              <w:rPr>
                <w:rFonts w:ascii="Courier New" w:eastAsia="Times New Roman" w:hAnsi="Courier New" w:cs="Courier New"/>
              </w:rPr>
            </w:pPr>
          </w:p>
        </w:tc>
      </w:tr>
    </w:tbl>
    <w:p w:rsidR="00EC5271" w:rsidRPr="00EC5271" w:rsidRDefault="00EC5271" w:rsidP="00EC5271">
      <w:pPr>
        <w:tabs>
          <w:tab w:val="left" w:pos="7470"/>
        </w:tabs>
        <w:spacing w:after="160" w:line="256" w:lineRule="auto"/>
        <w:rPr>
          <w:rFonts w:ascii="Courier New" w:eastAsia="Times New Roman" w:hAnsi="Courier New" w:cs="Courier New"/>
        </w:rPr>
      </w:pPr>
    </w:p>
    <w:p w:rsidR="00EC5271" w:rsidRPr="00EC5271" w:rsidRDefault="00EC5271" w:rsidP="00EC5271">
      <w:pPr>
        <w:spacing w:after="0" w:line="240" w:lineRule="auto"/>
        <w:jc w:val="right"/>
        <w:rPr>
          <w:rFonts w:ascii="Courier New" w:eastAsia="Calibri" w:hAnsi="Courier New" w:cs="Courier New"/>
        </w:rPr>
      </w:pPr>
      <w:r w:rsidRPr="00EC5271">
        <w:rPr>
          <w:rFonts w:ascii="Courier New" w:eastAsia="Calibri" w:hAnsi="Courier New" w:cs="Courier New"/>
        </w:rPr>
        <w:t>Приложение 2</w:t>
      </w:r>
    </w:p>
    <w:p w:rsidR="00EC5271" w:rsidRPr="00EC5271" w:rsidRDefault="00EC5271" w:rsidP="00EC5271">
      <w:pPr>
        <w:spacing w:after="0" w:line="240" w:lineRule="auto"/>
        <w:jc w:val="right"/>
        <w:rPr>
          <w:rFonts w:ascii="Courier New" w:eastAsia="Calibri" w:hAnsi="Courier New" w:cs="Courier New"/>
        </w:rPr>
      </w:pPr>
      <w:r w:rsidRPr="00EC5271">
        <w:rPr>
          <w:rFonts w:ascii="Courier New" w:eastAsia="Calibri" w:hAnsi="Courier New" w:cs="Courier New"/>
        </w:rPr>
        <w:t xml:space="preserve"> постановлению </w:t>
      </w:r>
    </w:p>
    <w:p w:rsidR="00EC5271" w:rsidRPr="00EC5271" w:rsidRDefault="00EC5271" w:rsidP="00EC5271">
      <w:pPr>
        <w:spacing w:after="0" w:line="240" w:lineRule="auto"/>
        <w:jc w:val="right"/>
        <w:rPr>
          <w:rFonts w:ascii="Courier New" w:eastAsia="Calibri" w:hAnsi="Courier New" w:cs="Courier New"/>
        </w:rPr>
      </w:pPr>
      <w:r w:rsidRPr="00EC5271">
        <w:rPr>
          <w:rFonts w:ascii="Courier New" w:eastAsia="Calibri" w:hAnsi="Courier New" w:cs="Courier New"/>
        </w:rPr>
        <w:lastRenderedPageBreak/>
        <w:t>от 03.07.2023 № 78</w:t>
      </w:r>
    </w:p>
    <w:p w:rsidR="00EC5271" w:rsidRPr="00EC5271" w:rsidRDefault="00EC5271" w:rsidP="00EC5271">
      <w:pPr>
        <w:autoSpaceDE w:val="0"/>
        <w:autoSpaceDN w:val="0"/>
        <w:adjustRightInd w:val="0"/>
        <w:spacing w:after="0" w:line="240" w:lineRule="auto"/>
        <w:jc w:val="center"/>
        <w:rPr>
          <w:rFonts w:ascii="Arial" w:eastAsia="Times New Roman" w:hAnsi="Arial" w:cs="Arial"/>
          <w:b/>
          <w:color w:val="000000"/>
          <w:sz w:val="24"/>
          <w:szCs w:val="24"/>
        </w:rPr>
      </w:pPr>
      <w:r w:rsidRPr="00EC5271">
        <w:rPr>
          <w:rFonts w:ascii="Arial" w:eastAsia="Times New Roman" w:hAnsi="Arial" w:cs="Arial"/>
          <w:b/>
          <w:color w:val="000000"/>
          <w:sz w:val="24"/>
          <w:szCs w:val="24"/>
        </w:rPr>
        <w:t>ПОРЯДОК</w:t>
      </w:r>
    </w:p>
    <w:p w:rsidR="00EC5271" w:rsidRPr="00EC5271" w:rsidRDefault="00EC5271" w:rsidP="00EC5271">
      <w:pPr>
        <w:autoSpaceDE w:val="0"/>
        <w:autoSpaceDN w:val="0"/>
        <w:adjustRightInd w:val="0"/>
        <w:spacing w:after="0" w:line="240" w:lineRule="auto"/>
        <w:jc w:val="center"/>
        <w:rPr>
          <w:rFonts w:ascii="Arial" w:eastAsia="Times New Roman" w:hAnsi="Arial" w:cs="Arial"/>
          <w:b/>
          <w:color w:val="000000"/>
          <w:sz w:val="24"/>
          <w:szCs w:val="24"/>
        </w:rPr>
      </w:pPr>
      <w:r w:rsidRPr="00EC5271">
        <w:rPr>
          <w:rFonts w:ascii="Arial" w:eastAsia="Times New Roman" w:hAnsi="Arial" w:cs="Arial"/>
          <w:b/>
          <w:color w:val="000000"/>
          <w:sz w:val="24"/>
          <w:szCs w:val="24"/>
        </w:rPr>
        <w:t>формирования и утверждения перечня налоговых льгот (налоговых расходов) в муниципальном образовании «Майск» по местным налогам в пределах полномочий, отнесенных законодательством Российской Федерации о налогах и сборах к ведению органов местного самоуправления</w:t>
      </w:r>
    </w:p>
    <w:p w:rsidR="00EC5271" w:rsidRPr="00EC5271" w:rsidRDefault="00EC5271" w:rsidP="00EC5271">
      <w:pPr>
        <w:autoSpaceDE w:val="0"/>
        <w:autoSpaceDN w:val="0"/>
        <w:adjustRightInd w:val="0"/>
        <w:spacing w:after="0" w:line="240" w:lineRule="auto"/>
        <w:jc w:val="center"/>
        <w:rPr>
          <w:rFonts w:ascii="Arial" w:eastAsia="Times New Roman" w:hAnsi="Arial" w:cs="Arial"/>
          <w:b/>
          <w:color w:val="000000"/>
          <w:sz w:val="24"/>
          <w:szCs w:val="24"/>
        </w:rPr>
      </w:pPr>
    </w:p>
    <w:p w:rsidR="00EC5271" w:rsidRPr="00EC5271" w:rsidRDefault="00EC5271" w:rsidP="00EC5271">
      <w:pPr>
        <w:autoSpaceDE w:val="0"/>
        <w:autoSpaceDN w:val="0"/>
        <w:adjustRightInd w:val="0"/>
        <w:spacing w:after="0" w:line="240" w:lineRule="auto"/>
        <w:jc w:val="center"/>
        <w:rPr>
          <w:rFonts w:ascii="Arial" w:eastAsia="Times New Roman" w:hAnsi="Arial" w:cs="Arial"/>
          <w:color w:val="000000"/>
          <w:sz w:val="24"/>
          <w:szCs w:val="24"/>
        </w:rPr>
      </w:pPr>
      <w:r w:rsidRPr="00EC5271">
        <w:rPr>
          <w:rFonts w:ascii="Arial" w:eastAsia="Times New Roman" w:hAnsi="Arial" w:cs="Arial"/>
          <w:color w:val="000000"/>
          <w:sz w:val="24"/>
          <w:szCs w:val="24"/>
        </w:rPr>
        <w:t>I.ОБЩИЕ ПОЛОЖЕНИЯ</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color w:val="000000"/>
          <w:sz w:val="24"/>
          <w:szCs w:val="24"/>
        </w:rPr>
      </w:pPr>
      <w:r w:rsidRPr="00EC5271">
        <w:rPr>
          <w:rFonts w:ascii="Arial" w:eastAsia="Times New Roman" w:hAnsi="Arial" w:cs="Arial"/>
          <w:color w:val="000000"/>
          <w:sz w:val="24"/>
          <w:szCs w:val="24"/>
        </w:rPr>
        <w:t>1.1. Настоящий Порядок определяет правила формирования и утверждения перечня налоговых льгот (налоговых расходов) в муниципальном образовании «Майск» по местным налогам (далее – Перечень).</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color w:val="000000"/>
          <w:sz w:val="24"/>
          <w:szCs w:val="24"/>
        </w:rPr>
      </w:pPr>
      <w:r w:rsidRPr="00EC5271">
        <w:rPr>
          <w:rFonts w:ascii="Arial" w:eastAsia="Times New Roman" w:hAnsi="Arial" w:cs="Arial"/>
          <w:color w:val="000000"/>
          <w:sz w:val="24"/>
          <w:szCs w:val="24"/>
        </w:rPr>
        <w:t>1.2. Перечень налоговых льгот (налоговых расходов) муниципального образования «Майск» формируется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 Думы муниципального образования «Майск». Перечень налоговых льгот (налоговых расходов) муниципального образования «Майск» включает все налоговые льготы (налоговые расходы), установленные решениями Думы муниципального образования «Майск».</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color w:val="000000"/>
          <w:sz w:val="24"/>
          <w:szCs w:val="24"/>
        </w:rPr>
      </w:pPr>
      <w:r w:rsidRPr="00EC5271">
        <w:rPr>
          <w:rFonts w:ascii="Arial" w:eastAsia="Times New Roman" w:hAnsi="Arial" w:cs="Arial"/>
          <w:color w:val="000000"/>
          <w:sz w:val="24"/>
          <w:szCs w:val="24"/>
        </w:rPr>
        <w:t>Принадлежность налоговых льгот (налоговых расходов)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color w:val="000000"/>
          <w:sz w:val="24"/>
          <w:szCs w:val="24"/>
        </w:rPr>
      </w:pPr>
      <w:r w:rsidRPr="00EC5271">
        <w:rPr>
          <w:rFonts w:ascii="Arial" w:eastAsia="Times New Roman" w:hAnsi="Arial" w:cs="Arial"/>
          <w:color w:val="000000"/>
          <w:sz w:val="24"/>
          <w:szCs w:val="24"/>
        </w:rPr>
        <w:t>Отдельные налоговые льготы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льготам (налоговым расходам).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color w:val="000000"/>
          <w:sz w:val="24"/>
          <w:szCs w:val="24"/>
        </w:rPr>
      </w:pPr>
      <w:r w:rsidRPr="00EC5271">
        <w:rPr>
          <w:rFonts w:ascii="Arial" w:eastAsia="Times New Roman" w:hAnsi="Arial" w:cs="Arial"/>
          <w:color w:val="000000"/>
          <w:sz w:val="24"/>
          <w:szCs w:val="24"/>
        </w:rPr>
        <w:t>Налоговые льготы (налоговые расходы), которые не соответствуют перечисленным выше критериям, относятся к не программным налоговым льготам (налоговым расходам).</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color w:val="000000"/>
          <w:sz w:val="24"/>
          <w:szCs w:val="24"/>
        </w:rPr>
      </w:pPr>
    </w:p>
    <w:p w:rsidR="00EC5271" w:rsidRPr="00EC5271" w:rsidRDefault="00EC5271" w:rsidP="00EC5271">
      <w:pPr>
        <w:autoSpaceDE w:val="0"/>
        <w:autoSpaceDN w:val="0"/>
        <w:adjustRightInd w:val="0"/>
        <w:spacing w:after="0" w:line="240" w:lineRule="auto"/>
        <w:jc w:val="center"/>
        <w:rPr>
          <w:rFonts w:ascii="Arial" w:eastAsia="Times New Roman" w:hAnsi="Arial" w:cs="Arial"/>
          <w:color w:val="000000"/>
          <w:sz w:val="24"/>
          <w:szCs w:val="24"/>
        </w:rPr>
      </w:pPr>
      <w:r w:rsidRPr="00EC5271">
        <w:rPr>
          <w:rFonts w:ascii="Arial" w:eastAsia="Times New Roman" w:hAnsi="Arial" w:cs="Arial"/>
          <w:color w:val="000000"/>
          <w:sz w:val="24"/>
          <w:szCs w:val="24"/>
        </w:rPr>
        <w:t>II. ПОРЯДОК ФОРМИРОВАНИЯ И УТВЕРЖДЕНИЯ ПЕРЕЧНЯ</w:t>
      </w:r>
    </w:p>
    <w:p w:rsidR="00EC5271" w:rsidRPr="00EC5271" w:rsidRDefault="00EC5271" w:rsidP="00EC5271">
      <w:pPr>
        <w:autoSpaceDE w:val="0"/>
        <w:autoSpaceDN w:val="0"/>
        <w:adjustRightInd w:val="0"/>
        <w:spacing w:after="0" w:line="240" w:lineRule="auto"/>
        <w:jc w:val="center"/>
        <w:rPr>
          <w:rFonts w:ascii="Arial" w:eastAsia="Times New Roman" w:hAnsi="Arial" w:cs="Arial"/>
          <w:color w:val="000000"/>
          <w:sz w:val="24"/>
          <w:szCs w:val="24"/>
        </w:rPr>
      </w:pPr>
      <w:r w:rsidRPr="00EC5271">
        <w:rPr>
          <w:rFonts w:ascii="Arial" w:eastAsia="Times New Roman" w:hAnsi="Arial" w:cs="Arial"/>
          <w:color w:val="000000"/>
          <w:sz w:val="24"/>
          <w:szCs w:val="24"/>
        </w:rPr>
        <w:t>НАЛОГОВЫХ ЛЬГОТ (НАЛОГОВЫХ РАСХОДОВ)</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color w:val="000000"/>
          <w:sz w:val="24"/>
          <w:szCs w:val="24"/>
        </w:rPr>
      </w:pPr>
      <w:r w:rsidRPr="00EC5271">
        <w:rPr>
          <w:rFonts w:ascii="Arial" w:eastAsia="Times New Roman" w:hAnsi="Arial" w:cs="Arial"/>
          <w:color w:val="000000"/>
          <w:sz w:val="24"/>
          <w:szCs w:val="24"/>
        </w:rPr>
        <w:t xml:space="preserve">2.1. Формирование Перечня проводится ежегодно до 1 декабря предшествующего финансового года, по форме Приложения </w:t>
      </w:r>
      <w:r w:rsidRPr="00EC5271">
        <w:rPr>
          <w:rFonts w:ascii="Arial" w:eastAsia="Times New Roman" w:hAnsi="Arial" w:cs="Arial"/>
          <w:color w:val="0000FF"/>
          <w:sz w:val="24"/>
          <w:szCs w:val="24"/>
        </w:rPr>
        <w:t xml:space="preserve">1 </w:t>
      </w:r>
      <w:r w:rsidRPr="00EC5271">
        <w:rPr>
          <w:rFonts w:ascii="Arial" w:eastAsia="Times New Roman" w:hAnsi="Arial" w:cs="Arial"/>
          <w:color w:val="000000"/>
          <w:sz w:val="24"/>
          <w:szCs w:val="24"/>
        </w:rPr>
        <w:t>к настоящему Порядку;</w:t>
      </w:r>
    </w:p>
    <w:p w:rsidR="00EC5271" w:rsidRPr="00EC5271" w:rsidRDefault="00EC5271" w:rsidP="00EC5271">
      <w:pPr>
        <w:autoSpaceDE w:val="0"/>
        <w:autoSpaceDN w:val="0"/>
        <w:adjustRightInd w:val="0"/>
        <w:spacing w:after="0" w:line="240" w:lineRule="auto"/>
        <w:ind w:firstLine="709"/>
        <w:jc w:val="both"/>
        <w:rPr>
          <w:rFonts w:ascii="TimesNewRomanPSMT" w:eastAsia="Times New Roman" w:hAnsi="TimesNewRomanPSMT" w:cs="TimesNewRomanPSMT"/>
        </w:rPr>
        <w:sectPr w:rsidR="00EC5271" w:rsidRPr="00EC5271" w:rsidSect="00D37FB2">
          <w:footerReference w:type="default" r:id="rId9"/>
          <w:pgSz w:w="11906" w:h="16838"/>
          <w:pgMar w:top="1134" w:right="850" w:bottom="1134" w:left="1701" w:header="708" w:footer="708" w:gutter="0"/>
          <w:cols w:space="708"/>
          <w:docGrid w:linePitch="360"/>
        </w:sectPr>
      </w:pPr>
      <w:r w:rsidRPr="00EC5271">
        <w:rPr>
          <w:rFonts w:ascii="Arial" w:eastAsia="Times New Roman" w:hAnsi="Arial" w:cs="Arial"/>
          <w:color w:val="000000"/>
          <w:sz w:val="24"/>
          <w:szCs w:val="24"/>
        </w:rPr>
        <w:t xml:space="preserve">2.2. В целях формирования Перечня: до 15 ноября предшествующего финансового года отдел по финансам, экономике и бухгалтерской отчетности проводит подготовительную работу для формирования в дальнейшем сведений о налоговых льготах (налоговых расходах) на очередной финансовый год в разрезе муниципальных программ и их структурных элементов, а также направлений деятельности, не входящих в муниципальные программы, с указаниями на обусловливающиесоответствующие налоговые расходы положения (статьи, части, пункты, подпункты, абзацы) решений Думы муниципального образования «Майск» в течение текущего финансового года в случае отмены льгот или введенияновых формируются уточненные сведения для внесения изменений в Перечень; до 1 декабря текущего финансового года формируется сводный Перечень на очередной финансовый год по утвержденной к настоящему постановлению форме; до 1 декабря текущего финансового года администрация муниципального образования «Майск» утверждает своим постановлением Перечень на очередной финансовый год; до 25 декабря текущего финансового </w:t>
      </w:r>
      <w:r w:rsidRPr="00EC5271">
        <w:rPr>
          <w:rFonts w:ascii="Arial" w:eastAsia="Times New Roman" w:hAnsi="Arial" w:cs="Arial"/>
          <w:color w:val="000000"/>
          <w:sz w:val="24"/>
          <w:szCs w:val="24"/>
        </w:rPr>
        <w:lastRenderedPageBreak/>
        <w:t>года Администрация муниципального образования «Майск». размещает Перечень на официальном сайте в</w:t>
      </w:r>
      <w:r w:rsidRPr="00EC5271">
        <w:rPr>
          <w:rFonts w:ascii="Arial" w:eastAsia="Times New Roman" w:hAnsi="Arial" w:cs="Arial"/>
          <w:sz w:val="24"/>
          <w:szCs w:val="24"/>
        </w:rPr>
        <w:t xml:space="preserve"> информационно-телекоммуникационной сети Интернет.</w:t>
      </w: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rPr>
      </w:pPr>
      <w:r w:rsidRPr="00EC5271">
        <w:rPr>
          <w:rFonts w:ascii="Courier New" w:eastAsia="Times New Roman" w:hAnsi="Courier New" w:cs="Courier New"/>
        </w:rPr>
        <w:lastRenderedPageBreak/>
        <w:t>Приложение</w:t>
      </w: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rPr>
      </w:pPr>
      <w:r w:rsidRPr="00EC5271">
        <w:rPr>
          <w:rFonts w:ascii="Courier New" w:eastAsia="Times New Roman" w:hAnsi="Courier New" w:cs="Courier New"/>
        </w:rPr>
        <w:t>к Порядку Формирования и утверждения перечня</w:t>
      </w: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rPr>
      </w:pPr>
      <w:r w:rsidRPr="00EC5271">
        <w:rPr>
          <w:rFonts w:ascii="Courier New" w:eastAsia="Times New Roman" w:hAnsi="Courier New" w:cs="Courier New"/>
        </w:rPr>
        <w:t>налоговых льгот (налоговых расходов)</w:t>
      </w:r>
    </w:p>
    <w:p w:rsidR="00EC5271" w:rsidRPr="00EC5271" w:rsidRDefault="00EC5271" w:rsidP="00EC5271">
      <w:pPr>
        <w:autoSpaceDE w:val="0"/>
        <w:autoSpaceDN w:val="0"/>
        <w:adjustRightInd w:val="0"/>
        <w:spacing w:after="0" w:line="240" w:lineRule="auto"/>
        <w:jc w:val="right"/>
        <w:rPr>
          <w:rFonts w:ascii="Courier New" w:eastAsia="Times New Roman" w:hAnsi="Courier New" w:cs="Courier New"/>
        </w:rPr>
      </w:pPr>
      <w:r w:rsidRPr="00EC5271">
        <w:rPr>
          <w:rFonts w:ascii="Courier New" w:eastAsia="Times New Roman" w:hAnsi="Courier New" w:cs="Courier New"/>
        </w:rPr>
        <w:t>по местным налогам</w:t>
      </w:r>
    </w:p>
    <w:p w:rsidR="00EC5271" w:rsidRPr="00EC5271" w:rsidRDefault="00EC5271" w:rsidP="00EC5271">
      <w:pPr>
        <w:autoSpaceDE w:val="0"/>
        <w:autoSpaceDN w:val="0"/>
        <w:adjustRightInd w:val="0"/>
        <w:spacing w:after="0" w:line="240" w:lineRule="auto"/>
        <w:jc w:val="right"/>
        <w:rPr>
          <w:rFonts w:ascii="TimesNewRomanPSMT" w:eastAsia="Times New Roman" w:hAnsi="TimesNewRomanPSMT" w:cs="TimesNewRomanPSMT"/>
          <w:sz w:val="26"/>
          <w:szCs w:val="26"/>
        </w:rPr>
      </w:pPr>
    </w:p>
    <w:p w:rsidR="00EC5271" w:rsidRPr="00EC5271" w:rsidRDefault="00EC5271" w:rsidP="00EC5271">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sidRPr="00EC5271">
        <w:rPr>
          <w:rFonts w:ascii="TimesNewRomanPS-BoldMT" w:eastAsia="Times New Roman" w:hAnsi="TimesNewRomanPS-BoldMT" w:cs="TimesNewRomanPS-BoldMT"/>
          <w:b/>
          <w:bCs/>
          <w:sz w:val="28"/>
          <w:szCs w:val="28"/>
        </w:rPr>
        <w:t>ПЕРЕЧЕНЬ</w:t>
      </w:r>
    </w:p>
    <w:p w:rsidR="00EC5271" w:rsidRPr="00EC5271" w:rsidRDefault="00EC5271" w:rsidP="00EC5271">
      <w:pPr>
        <w:autoSpaceDE w:val="0"/>
        <w:autoSpaceDN w:val="0"/>
        <w:adjustRightInd w:val="0"/>
        <w:spacing w:after="0" w:line="240" w:lineRule="auto"/>
        <w:jc w:val="center"/>
        <w:rPr>
          <w:rFonts w:ascii="TimesNewRomanPS-BoldMT" w:eastAsia="Times New Roman" w:hAnsi="TimesNewRomanPS-BoldMT" w:cs="TimesNewRomanPS-BoldMT"/>
          <w:b/>
          <w:bCs/>
          <w:sz w:val="28"/>
          <w:szCs w:val="28"/>
        </w:rPr>
      </w:pPr>
      <w:r w:rsidRPr="00EC5271">
        <w:rPr>
          <w:rFonts w:ascii="TimesNewRomanPS-BoldMT" w:eastAsia="Times New Roman" w:hAnsi="TimesNewRomanPS-BoldMT" w:cs="TimesNewRomanPS-BoldMT"/>
          <w:b/>
          <w:bCs/>
          <w:sz w:val="28"/>
          <w:szCs w:val="28"/>
        </w:rPr>
        <w:t>налоговых льгот (налоговых расходов) на _______ год</w:t>
      </w:r>
    </w:p>
    <w:tbl>
      <w:tblPr>
        <w:tblW w:w="1506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
        <w:gridCol w:w="1397"/>
        <w:gridCol w:w="1114"/>
        <w:gridCol w:w="996"/>
        <w:gridCol w:w="893"/>
        <w:gridCol w:w="766"/>
        <w:gridCol w:w="1162"/>
        <w:gridCol w:w="954"/>
        <w:gridCol w:w="819"/>
        <w:gridCol w:w="854"/>
        <w:gridCol w:w="1035"/>
        <w:gridCol w:w="1404"/>
        <w:gridCol w:w="1224"/>
        <w:gridCol w:w="1985"/>
      </w:tblGrid>
      <w:tr w:rsidR="00EC5271" w:rsidRPr="00EC5271" w:rsidTr="002B18CF">
        <w:trPr>
          <w:trHeight w:val="3988"/>
        </w:trPr>
        <w:tc>
          <w:tcPr>
            <w:tcW w:w="462"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 п/п</w:t>
            </w:r>
          </w:p>
        </w:tc>
        <w:tc>
          <w:tcPr>
            <w:tcW w:w="1397"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Наименование</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муниципальн</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ой</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программы</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11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Реквизиты</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НПА, устанав-</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ливающего</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льготу</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996"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Наиме-нование</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налога</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(платежа)</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893"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Платель</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щик</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766"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Вид льготы</w:t>
            </w:r>
          </w:p>
        </w:tc>
        <w:tc>
          <w:tcPr>
            <w:tcW w:w="1162"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Уровень</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льготиру-</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емой</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налоговой ставки</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(в процентных</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пунктах)</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95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Условие</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предос-</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тавления</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819"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Начало дейст-</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вия льготы</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85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Срок</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действи</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я</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035"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Целевая</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категория</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налоговой</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льготы</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40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b/>
                <w:bCs/>
              </w:rPr>
              <w:t xml:space="preserve">Код </w:t>
            </w:r>
            <w:r w:rsidRPr="00EC5271">
              <w:rPr>
                <w:rFonts w:ascii="Courier New" w:eastAsia="Times New Roman" w:hAnsi="Courier New" w:cs="Courier New"/>
              </w:rPr>
              <w:t>вида</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экономической</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деятельности (по</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ОКВЭД), к</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которому</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относится</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налоговая льгота</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(налоговый</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расход</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22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Категории</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налогопла-</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тельщиков,</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которым</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предоставлена</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льгота</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985"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Принадлеж</w:t>
            </w:r>
          </w:p>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ность налоговой льготы</w:t>
            </w:r>
          </w:p>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(налогового расхода) к</w:t>
            </w:r>
          </w:p>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группе полномочий в</w:t>
            </w:r>
          </w:p>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соответствии с Методикой</w:t>
            </w:r>
          </w:p>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распределения дотаций на</w:t>
            </w:r>
          </w:p>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выравнивание бюджетной</w:t>
            </w:r>
          </w:p>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обеспеченности субъектов</w:t>
            </w:r>
          </w:p>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Российской Федерации</w:t>
            </w:r>
          </w:p>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r>
      <w:tr w:rsidR="00EC5271" w:rsidRPr="00EC5271" w:rsidTr="002B18CF">
        <w:trPr>
          <w:trHeight w:val="270"/>
        </w:trPr>
        <w:tc>
          <w:tcPr>
            <w:tcW w:w="462"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1</w:t>
            </w:r>
          </w:p>
        </w:tc>
        <w:tc>
          <w:tcPr>
            <w:tcW w:w="1397"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2</w:t>
            </w:r>
          </w:p>
        </w:tc>
        <w:tc>
          <w:tcPr>
            <w:tcW w:w="1114"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3</w:t>
            </w:r>
          </w:p>
        </w:tc>
        <w:tc>
          <w:tcPr>
            <w:tcW w:w="996"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4</w:t>
            </w:r>
          </w:p>
        </w:tc>
        <w:tc>
          <w:tcPr>
            <w:tcW w:w="893"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5</w:t>
            </w:r>
          </w:p>
        </w:tc>
        <w:tc>
          <w:tcPr>
            <w:tcW w:w="766"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6</w:t>
            </w:r>
          </w:p>
        </w:tc>
        <w:tc>
          <w:tcPr>
            <w:tcW w:w="1162"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7</w:t>
            </w:r>
          </w:p>
        </w:tc>
        <w:tc>
          <w:tcPr>
            <w:tcW w:w="954"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8</w:t>
            </w:r>
          </w:p>
        </w:tc>
        <w:tc>
          <w:tcPr>
            <w:tcW w:w="819"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9</w:t>
            </w:r>
          </w:p>
        </w:tc>
        <w:tc>
          <w:tcPr>
            <w:tcW w:w="854"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10</w:t>
            </w:r>
          </w:p>
        </w:tc>
        <w:tc>
          <w:tcPr>
            <w:tcW w:w="1035"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11</w:t>
            </w:r>
          </w:p>
        </w:tc>
        <w:tc>
          <w:tcPr>
            <w:tcW w:w="1404"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12</w:t>
            </w:r>
          </w:p>
        </w:tc>
        <w:tc>
          <w:tcPr>
            <w:tcW w:w="1224"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13</w:t>
            </w:r>
          </w:p>
        </w:tc>
        <w:tc>
          <w:tcPr>
            <w:tcW w:w="1985" w:type="dxa"/>
          </w:tcPr>
          <w:p w:rsidR="00EC5271" w:rsidRPr="00EC5271" w:rsidRDefault="00EC5271" w:rsidP="00EC5271">
            <w:pPr>
              <w:autoSpaceDE w:val="0"/>
              <w:autoSpaceDN w:val="0"/>
              <w:adjustRightInd w:val="0"/>
              <w:spacing w:after="0" w:line="240" w:lineRule="auto"/>
              <w:jc w:val="center"/>
              <w:rPr>
                <w:rFonts w:ascii="Courier New" w:eastAsia="Times New Roman" w:hAnsi="Courier New" w:cs="Courier New"/>
              </w:rPr>
            </w:pPr>
            <w:r w:rsidRPr="00EC5271">
              <w:rPr>
                <w:rFonts w:ascii="Courier New" w:eastAsia="Times New Roman" w:hAnsi="Courier New" w:cs="Courier New"/>
              </w:rPr>
              <w:t>14</w:t>
            </w:r>
          </w:p>
        </w:tc>
      </w:tr>
      <w:tr w:rsidR="00EC5271" w:rsidRPr="00EC5271" w:rsidTr="002B18CF">
        <w:trPr>
          <w:trHeight w:val="285"/>
        </w:trPr>
        <w:tc>
          <w:tcPr>
            <w:tcW w:w="462"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1</w:t>
            </w:r>
          </w:p>
        </w:tc>
        <w:tc>
          <w:tcPr>
            <w:tcW w:w="1397"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11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996"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893"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766"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162"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95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819"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85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035"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40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22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985"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r>
      <w:tr w:rsidR="00EC5271" w:rsidRPr="00EC5271" w:rsidTr="002B18CF">
        <w:trPr>
          <w:trHeight w:val="300"/>
        </w:trPr>
        <w:tc>
          <w:tcPr>
            <w:tcW w:w="462" w:type="dxa"/>
            <w:tcBorders>
              <w:bottom w:val="single" w:sz="4" w:space="0" w:color="auto"/>
            </w:tcBorders>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r w:rsidRPr="00EC5271">
              <w:rPr>
                <w:rFonts w:ascii="Courier New" w:eastAsia="Times New Roman" w:hAnsi="Courier New" w:cs="Courier New"/>
              </w:rPr>
              <w:t>2</w:t>
            </w:r>
          </w:p>
        </w:tc>
        <w:tc>
          <w:tcPr>
            <w:tcW w:w="1397"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11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996"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893"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766"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162"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95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819"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85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035"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40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224"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c>
          <w:tcPr>
            <w:tcW w:w="1985" w:type="dxa"/>
          </w:tcPr>
          <w:p w:rsidR="00EC5271" w:rsidRPr="00EC5271" w:rsidRDefault="00EC5271" w:rsidP="00EC5271">
            <w:pPr>
              <w:autoSpaceDE w:val="0"/>
              <w:autoSpaceDN w:val="0"/>
              <w:adjustRightInd w:val="0"/>
              <w:spacing w:after="0" w:line="240" w:lineRule="auto"/>
              <w:rPr>
                <w:rFonts w:ascii="Courier New" w:eastAsia="Times New Roman" w:hAnsi="Courier New" w:cs="Courier New"/>
              </w:rPr>
            </w:pPr>
          </w:p>
        </w:tc>
      </w:tr>
    </w:tbl>
    <w:p w:rsidR="00EC5271" w:rsidRPr="00EC5271" w:rsidRDefault="00EC5271" w:rsidP="00EC5271">
      <w:pPr>
        <w:autoSpaceDE w:val="0"/>
        <w:autoSpaceDN w:val="0"/>
        <w:adjustRightInd w:val="0"/>
        <w:spacing w:after="0" w:line="240" w:lineRule="auto"/>
        <w:rPr>
          <w:rFonts w:ascii="TimesNewRomanPSMT" w:eastAsia="Times New Roman" w:hAnsi="TimesNewRomanPSMT" w:cs="TimesNewRomanPSMT"/>
          <w:sz w:val="26"/>
          <w:szCs w:val="26"/>
        </w:rPr>
      </w:pPr>
    </w:p>
    <w:p w:rsidR="00EC5271" w:rsidRDefault="00EC5271" w:rsidP="00EC5271">
      <w:pPr>
        <w:spacing w:after="0"/>
        <w:jc w:val="both"/>
        <w:rPr>
          <w:rFonts w:ascii="Times New Roman" w:eastAsia="Times New Roman" w:hAnsi="Times New Roman" w:cs="Times New Roman"/>
          <w:lang w:eastAsia="ru-RU"/>
        </w:rPr>
      </w:pPr>
    </w:p>
    <w:p w:rsidR="00CE70B9" w:rsidRDefault="00CE70B9"/>
    <w:p w:rsidR="00EC5271" w:rsidRDefault="00EC5271"/>
    <w:p w:rsidR="00EC5271" w:rsidRDefault="00EC5271">
      <w:pPr>
        <w:sectPr w:rsidR="00EC5271" w:rsidSect="00EC5271">
          <w:pgSz w:w="16838" w:h="11906" w:orient="landscape"/>
          <w:pgMar w:top="851" w:right="1134" w:bottom="1701" w:left="1134" w:header="709" w:footer="709" w:gutter="0"/>
          <w:cols w:space="708"/>
          <w:docGrid w:linePitch="360"/>
        </w:sectPr>
      </w:pPr>
    </w:p>
    <w:p w:rsidR="00EC5271" w:rsidRPr="00EC5271" w:rsidRDefault="00EC5271" w:rsidP="00EC5271">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71525" cy="971550"/>
            <wp:effectExtent l="0" t="0" r="9525"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C5271" w:rsidRPr="00EC5271" w:rsidRDefault="00EC5271" w:rsidP="00EC5271">
      <w:pPr>
        <w:spacing w:after="0" w:line="240" w:lineRule="auto"/>
        <w:jc w:val="center"/>
        <w:outlineLvl w:val="0"/>
        <w:rPr>
          <w:rFonts w:ascii="Arial" w:eastAsia="Times New Roman" w:hAnsi="Arial" w:cs="Arial"/>
          <w:b/>
          <w:sz w:val="32"/>
          <w:szCs w:val="32"/>
          <w:lang w:eastAsia="ru-RU"/>
        </w:rPr>
      </w:pPr>
      <w:r w:rsidRPr="00EC5271">
        <w:rPr>
          <w:rFonts w:ascii="Arial" w:eastAsia="Times New Roman" w:hAnsi="Arial" w:cs="Arial"/>
          <w:b/>
          <w:sz w:val="32"/>
          <w:szCs w:val="32"/>
          <w:lang w:eastAsia="ru-RU"/>
        </w:rPr>
        <w:t>03.07.2023 г. №261</w:t>
      </w:r>
    </w:p>
    <w:p w:rsidR="00EC5271" w:rsidRPr="00EC5271" w:rsidRDefault="00EC5271" w:rsidP="00EC5271">
      <w:pPr>
        <w:spacing w:after="0" w:line="240" w:lineRule="auto"/>
        <w:jc w:val="center"/>
        <w:outlineLvl w:val="0"/>
        <w:rPr>
          <w:rFonts w:ascii="Arial" w:eastAsia="Times New Roman" w:hAnsi="Arial" w:cs="Arial"/>
          <w:b/>
          <w:sz w:val="32"/>
          <w:szCs w:val="32"/>
          <w:lang w:eastAsia="ru-RU"/>
        </w:rPr>
      </w:pPr>
      <w:r w:rsidRPr="00EC5271">
        <w:rPr>
          <w:rFonts w:ascii="Arial" w:eastAsia="Times New Roman" w:hAnsi="Arial" w:cs="Arial"/>
          <w:b/>
          <w:sz w:val="32"/>
          <w:szCs w:val="32"/>
          <w:lang w:eastAsia="ru-RU"/>
        </w:rPr>
        <w:t>РОССИЙСКАЯ ФЕДЕРАЦИЯ</w:t>
      </w:r>
    </w:p>
    <w:p w:rsidR="00EC5271" w:rsidRPr="00EC5271" w:rsidRDefault="00EC5271" w:rsidP="00EC5271">
      <w:pPr>
        <w:spacing w:after="0" w:line="240" w:lineRule="auto"/>
        <w:jc w:val="center"/>
        <w:rPr>
          <w:rFonts w:ascii="Arial" w:eastAsia="Times New Roman" w:hAnsi="Arial" w:cs="Arial"/>
          <w:b/>
          <w:sz w:val="32"/>
          <w:szCs w:val="32"/>
          <w:lang w:eastAsia="ru-RU"/>
        </w:rPr>
      </w:pPr>
      <w:r w:rsidRPr="00EC5271">
        <w:rPr>
          <w:rFonts w:ascii="Arial" w:eastAsia="Times New Roman" w:hAnsi="Arial" w:cs="Arial"/>
          <w:b/>
          <w:sz w:val="32"/>
          <w:szCs w:val="32"/>
          <w:lang w:eastAsia="ru-RU"/>
        </w:rPr>
        <w:t>ИРКУТСКАЯ ОБЛАСТЬ</w:t>
      </w:r>
    </w:p>
    <w:p w:rsidR="00EC5271" w:rsidRPr="00EC5271" w:rsidRDefault="00EC5271" w:rsidP="00EC5271">
      <w:pPr>
        <w:spacing w:after="0" w:line="240" w:lineRule="auto"/>
        <w:jc w:val="center"/>
        <w:rPr>
          <w:rFonts w:ascii="Arial" w:eastAsia="Times New Roman" w:hAnsi="Arial" w:cs="Arial"/>
          <w:b/>
          <w:sz w:val="32"/>
          <w:szCs w:val="32"/>
          <w:lang w:eastAsia="ru-RU"/>
        </w:rPr>
      </w:pPr>
      <w:r w:rsidRPr="00EC5271">
        <w:rPr>
          <w:rFonts w:ascii="Arial" w:eastAsia="Times New Roman" w:hAnsi="Arial" w:cs="Arial"/>
          <w:b/>
          <w:sz w:val="32"/>
          <w:szCs w:val="32"/>
          <w:lang w:eastAsia="ru-RU"/>
        </w:rPr>
        <w:t>ОСИНСКИЙ МУНИЦИПАЛЬНЫЙ РАЙОН</w:t>
      </w:r>
    </w:p>
    <w:p w:rsidR="00EC5271" w:rsidRPr="00EC5271" w:rsidRDefault="00EC5271" w:rsidP="00EC5271">
      <w:pPr>
        <w:shd w:val="clear" w:color="auto" w:fill="FFFFFF"/>
        <w:spacing w:after="0" w:line="326" w:lineRule="exact"/>
        <w:ind w:right="-7"/>
        <w:jc w:val="center"/>
        <w:rPr>
          <w:rFonts w:ascii="Arial" w:eastAsia="Times New Roman" w:hAnsi="Arial" w:cs="Arial"/>
          <w:b/>
          <w:sz w:val="32"/>
          <w:szCs w:val="32"/>
          <w:lang w:eastAsia="ru-RU"/>
        </w:rPr>
      </w:pPr>
      <w:r w:rsidRPr="00EC5271">
        <w:rPr>
          <w:rFonts w:ascii="Arial" w:eastAsia="Times New Roman" w:hAnsi="Arial" w:cs="Arial"/>
          <w:b/>
          <w:sz w:val="32"/>
          <w:szCs w:val="32"/>
          <w:lang w:eastAsia="ru-RU"/>
        </w:rPr>
        <w:t>МАЙСКОЕ СЕЛЬСКОЕ ПОСЕЛЕНИЕ</w:t>
      </w:r>
    </w:p>
    <w:p w:rsidR="00EC5271" w:rsidRPr="00EC5271" w:rsidRDefault="00EC5271" w:rsidP="00EC5271">
      <w:pPr>
        <w:shd w:val="clear" w:color="auto" w:fill="FFFFFF"/>
        <w:spacing w:after="0" w:line="326" w:lineRule="exact"/>
        <w:ind w:right="-7"/>
        <w:jc w:val="center"/>
        <w:rPr>
          <w:rFonts w:ascii="Arial" w:eastAsia="Times New Roman" w:hAnsi="Arial" w:cs="Arial"/>
          <w:b/>
          <w:sz w:val="32"/>
          <w:szCs w:val="32"/>
          <w:lang w:eastAsia="ru-RU"/>
        </w:rPr>
      </w:pPr>
      <w:r w:rsidRPr="00EC5271">
        <w:rPr>
          <w:rFonts w:ascii="Arial" w:eastAsia="Times New Roman" w:hAnsi="Arial" w:cs="Arial"/>
          <w:b/>
          <w:sz w:val="32"/>
          <w:szCs w:val="32"/>
          <w:lang w:eastAsia="ru-RU"/>
        </w:rPr>
        <w:t>ДУМА</w:t>
      </w:r>
    </w:p>
    <w:p w:rsidR="00EC5271" w:rsidRPr="00EC5271" w:rsidRDefault="00EC5271" w:rsidP="00EC527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C5271">
        <w:rPr>
          <w:rFonts w:ascii="Arial" w:eastAsia="Times New Roman" w:hAnsi="Arial" w:cs="Arial"/>
          <w:b/>
          <w:sz w:val="32"/>
          <w:szCs w:val="32"/>
          <w:lang w:eastAsia="ru-RU"/>
        </w:rPr>
        <w:t>РЕШЕНИЕ</w:t>
      </w:r>
      <w:r w:rsidRPr="00EC5271">
        <w:rPr>
          <w:rFonts w:ascii="Times New Roman" w:eastAsia="Times New Roman" w:hAnsi="Times New Roman" w:cs="Times New Roman"/>
          <w:bCs/>
          <w:sz w:val="28"/>
          <w:szCs w:val="28"/>
          <w:lang w:eastAsia="ru-RU"/>
        </w:rPr>
        <w:t xml:space="preserve"> </w:t>
      </w:r>
    </w:p>
    <w:p w:rsidR="00EC5271" w:rsidRPr="00EC5271" w:rsidRDefault="00EC5271" w:rsidP="00EC5271">
      <w:pPr>
        <w:spacing w:after="0" w:line="240" w:lineRule="auto"/>
        <w:jc w:val="both"/>
        <w:rPr>
          <w:rFonts w:ascii="Times New Roman" w:eastAsia="Times New Roman" w:hAnsi="Times New Roman" w:cs="Times New Roman"/>
          <w:sz w:val="28"/>
          <w:szCs w:val="28"/>
          <w:lang w:eastAsia="ru-RU"/>
        </w:rPr>
      </w:pPr>
    </w:p>
    <w:p w:rsidR="00EC5271" w:rsidRPr="00EC5271" w:rsidRDefault="00EC5271" w:rsidP="00EC5271">
      <w:pPr>
        <w:spacing w:after="0" w:line="240" w:lineRule="auto"/>
        <w:jc w:val="center"/>
        <w:rPr>
          <w:rFonts w:ascii="Arial" w:eastAsia="Times New Roman" w:hAnsi="Arial" w:cs="Arial"/>
          <w:b/>
          <w:sz w:val="32"/>
          <w:szCs w:val="32"/>
          <w:lang w:eastAsia="ru-RU"/>
        </w:rPr>
      </w:pPr>
      <w:r w:rsidRPr="00EC5271">
        <w:rPr>
          <w:rFonts w:ascii="Arial" w:eastAsia="Times New Roman" w:hAnsi="Arial" w:cs="Arial"/>
          <w:b/>
          <w:sz w:val="32"/>
          <w:szCs w:val="32"/>
          <w:lang w:eastAsia="ru-RU"/>
        </w:rPr>
        <w:t>О ВНЕСЕНИИ ИЗМЕНЕНИИ В РЕШЕНИЕ ДУМЫ МО «МАЙСК» № 229 ОТ 23</w:t>
      </w:r>
      <w:r w:rsidRPr="00EC5271">
        <w:rPr>
          <w:rFonts w:ascii="Arial" w:eastAsia="Times New Roman" w:hAnsi="Arial" w:cs="Arial"/>
          <w:b/>
          <w:spacing w:val="-2"/>
          <w:sz w:val="32"/>
          <w:szCs w:val="32"/>
          <w:lang w:eastAsia="ru-RU"/>
        </w:rPr>
        <w:t xml:space="preserve">.12.2022 </w:t>
      </w:r>
      <w:r w:rsidRPr="00EC5271">
        <w:rPr>
          <w:rFonts w:ascii="Arial" w:eastAsia="Times New Roman" w:hAnsi="Arial" w:cs="Arial"/>
          <w:b/>
          <w:sz w:val="32"/>
          <w:szCs w:val="32"/>
          <w:lang w:eastAsia="ru-RU"/>
        </w:rPr>
        <w:t>Г. «О БЮДЖЕТЕ МУНИЦИПАЛЬНОГО ОБРАЗОВАНИЯ «МАЙСК» НА 2023 ГОД И ПЛАНОВЫЙ ПЕРИОД 2024 И 2025 ГОДОВ»</w:t>
      </w:r>
    </w:p>
    <w:p w:rsidR="00EC5271" w:rsidRPr="00EC5271" w:rsidRDefault="00EC5271" w:rsidP="00EC5271">
      <w:pPr>
        <w:spacing w:after="0" w:line="240" w:lineRule="auto"/>
        <w:ind w:right="4756"/>
        <w:rPr>
          <w:rFonts w:ascii="Times New Roman" w:eastAsia="Times New Roman" w:hAnsi="Times New Roman" w:cs="Times New Roman"/>
          <w:sz w:val="28"/>
          <w:szCs w:val="28"/>
          <w:lang w:eastAsia="ru-RU"/>
        </w:rPr>
      </w:pPr>
    </w:p>
    <w:p w:rsidR="00EC5271" w:rsidRPr="00EC5271" w:rsidRDefault="00EC5271" w:rsidP="00EC5271">
      <w:pPr>
        <w:spacing w:after="0" w:line="240" w:lineRule="auto"/>
        <w:ind w:firstLine="708"/>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 xml:space="preserve">На основании пункта 1 статьи 185 Бюджетного кодекса РФ, пункта 1 </w:t>
      </w:r>
      <w:hyperlink r:id="rId11" w:history="1">
        <w:r w:rsidRPr="00EC5271">
          <w:rPr>
            <w:rFonts w:ascii="Arial" w:eastAsia="Times New Roman" w:hAnsi="Arial" w:cs="Arial"/>
            <w:sz w:val="24"/>
            <w:szCs w:val="24"/>
            <w:lang w:eastAsia="ru-RU"/>
          </w:rPr>
          <w:t>части 1 статьи 14</w:t>
        </w:r>
      </w:hyperlink>
      <w:r w:rsidRPr="00EC5271">
        <w:rPr>
          <w:rFonts w:ascii="Arial" w:eastAsia="Times New Roman" w:hAnsi="Arial" w:cs="Arial"/>
          <w:sz w:val="24"/>
          <w:szCs w:val="24"/>
          <w:lang w:eastAsia="ru-RU"/>
        </w:rPr>
        <w:t xml:space="preserve">, пункта 2 части 10 статьи </w:t>
      </w:r>
      <w:hyperlink r:id="rId12" w:history="1">
        <w:r w:rsidRPr="00EC5271">
          <w:rPr>
            <w:rFonts w:ascii="Arial" w:eastAsia="Times New Roman" w:hAnsi="Arial" w:cs="Arial"/>
            <w:sz w:val="24"/>
            <w:szCs w:val="24"/>
            <w:lang w:eastAsia="ru-RU"/>
          </w:rPr>
          <w:t>35</w:t>
        </w:r>
      </w:hyperlink>
      <w:r w:rsidRPr="00EC5271">
        <w:rPr>
          <w:rFonts w:ascii="Arial" w:eastAsia="Times New Roman" w:hAnsi="Arial" w:cs="Arial"/>
          <w:sz w:val="24"/>
          <w:szCs w:val="24"/>
          <w:lang w:eastAsia="ru-RU"/>
        </w:rPr>
        <w:t xml:space="preserve">, статьи 52 Федерального закона от 06 октября 2003 года №131-ФЗ  "Об общих принципах организации местного самоуправления в Российской Федерации», ст.15 Положения «О бюджетном процессе МО «Майск», утвержденного решением Думы МО «Майск» от 21 июля 2016 года № 152 (в редакции от 27 декабря 2018 года № 21) </w:t>
      </w:r>
    </w:p>
    <w:p w:rsidR="00EC5271" w:rsidRPr="00EC5271" w:rsidRDefault="00EC5271" w:rsidP="00EC5271">
      <w:pPr>
        <w:spacing w:after="0"/>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Руководствуясь пунктом 1 части 1 статьи 6, пунктом 2 части 1 статьи 31, статьями 24, 44 и 58, Устава МО «Майск»,</w:t>
      </w:r>
      <w:r w:rsidRPr="00EC5271">
        <w:rPr>
          <w:rFonts w:ascii="Arial" w:eastAsia="Times New Roman" w:hAnsi="Arial" w:cs="Arial"/>
          <w:b/>
          <w:sz w:val="24"/>
          <w:szCs w:val="24"/>
          <w:lang w:eastAsia="ru-RU"/>
        </w:rPr>
        <w:t xml:space="preserve"> </w:t>
      </w:r>
      <w:r w:rsidRPr="00EC5271">
        <w:rPr>
          <w:rFonts w:ascii="Arial" w:eastAsia="Times New Roman" w:hAnsi="Arial" w:cs="Arial"/>
          <w:sz w:val="24"/>
          <w:szCs w:val="24"/>
          <w:lang w:eastAsia="ru-RU"/>
        </w:rPr>
        <w:t>Дума муниципального образования «Майск»</w:t>
      </w:r>
    </w:p>
    <w:p w:rsidR="00EC5271" w:rsidRPr="00EC5271" w:rsidRDefault="00EC5271" w:rsidP="00EC5271">
      <w:pPr>
        <w:spacing w:after="0" w:line="240" w:lineRule="auto"/>
        <w:jc w:val="center"/>
        <w:rPr>
          <w:rFonts w:ascii="Arial" w:eastAsia="Times New Roman" w:hAnsi="Arial" w:cs="Arial"/>
          <w:b/>
          <w:sz w:val="30"/>
          <w:szCs w:val="30"/>
          <w:lang w:eastAsia="ru-RU"/>
        </w:rPr>
      </w:pPr>
    </w:p>
    <w:p w:rsidR="00EC5271" w:rsidRPr="00EC5271" w:rsidRDefault="00EC5271" w:rsidP="00EC5271">
      <w:pPr>
        <w:spacing w:after="0" w:line="240" w:lineRule="auto"/>
        <w:jc w:val="center"/>
        <w:rPr>
          <w:rFonts w:ascii="Arial" w:eastAsia="Times New Roman" w:hAnsi="Arial" w:cs="Arial"/>
          <w:b/>
          <w:sz w:val="30"/>
          <w:szCs w:val="30"/>
          <w:lang w:eastAsia="ru-RU"/>
        </w:rPr>
      </w:pPr>
      <w:r w:rsidRPr="00EC5271">
        <w:rPr>
          <w:rFonts w:ascii="Arial" w:eastAsia="Times New Roman" w:hAnsi="Arial" w:cs="Arial"/>
          <w:b/>
          <w:sz w:val="30"/>
          <w:szCs w:val="30"/>
          <w:lang w:eastAsia="ru-RU"/>
        </w:rPr>
        <w:t>РЕШИЛА:</w:t>
      </w:r>
    </w:p>
    <w:p w:rsidR="00EC5271" w:rsidRPr="00EC5271" w:rsidRDefault="00EC5271" w:rsidP="00EC5271">
      <w:pPr>
        <w:spacing w:after="0" w:line="240" w:lineRule="auto"/>
        <w:jc w:val="center"/>
        <w:rPr>
          <w:rFonts w:ascii="Arial" w:eastAsia="Times New Roman" w:hAnsi="Arial" w:cs="Arial"/>
          <w:b/>
          <w:sz w:val="24"/>
          <w:szCs w:val="24"/>
          <w:lang w:eastAsia="ru-RU"/>
        </w:rPr>
      </w:pP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1</w:t>
      </w:r>
      <w:r w:rsidRPr="00EC5271">
        <w:rPr>
          <w:rFonts w:ascii="Arial" w:eastAsia="Times New Roman" w:hAnsi="Arial" w:cs="Arial"/>
          <w:b/>
          <w:sz w:val="24"/>
          <w:szCs w:val="24"/>
          <w:lang w:eastAsia="ru-RU"/>
        </w:rPr>
        <w:t xml:space="preserve">. </w:t>
      </w:r>
      <w:r w:rsidRPr="00EC5271">
        <w:rPr>
          <w:rFonts w:ascii="Arial" w:eastAsia="Times New Roman" w:hAnsi="Arial" w:cs="Arial"/>
          <w:sz w:val="24"/>
          <w:szCs w:val="24"/>
          <w:lang w:eastAsia="ru-RU"/>
        </w:rPr>
        <w:t>Внести следующие изменения в решение Думы муниципального образования «Майск» от 23</w:t>
      </w:r>
      <w:r w:rsidRPr="00EC5271">
        <w:rPr>
          <w:rFonts w:ascii="Arial" w:eastAsia="Times New Roman" w:hAnsi="Arial" w:cs="Arial"/>
          <w:spacing w:val="-2"/>
          <w:sz w:val="24"/>
          <w:szCs w:val="24"/>
          <w:lang w:eastAsia="ru-RU"/>
        </w:rPr>
        <w:t xml:space="preserve"> декабря 2022 </w:t>
      </w:r>
      <w:r w:rsidRPr="00EC5271">
        <w:rPr>
          <w:rFonts w:ascii="Arial" w:eastAsia="Times New Roman" w:hAnsi="Arial" w:cs="Arial"/>
          <w:sz w:val="24"/>
          <w:szCs w:val="24"/>
          <w:lang w:eastAsia="ru-RU"/>
        </w:rPr>
        <w:t>года № 229 «О бюджете муниципального образования «Майск» на 2023 год</w:t>
      </w:r>
      <w:r w:rsidRPr="00EC5271">
        <w:rPr>
          <w:rFonts w:ascii="Arial" w:eastAsia="Times New Roman" w:hAnsi="Arial" w:cs="Arial"/>
          <w:b/>
          <w:sz w:val="32"/>
          <w:szCs w:val="32"/>
          <w:lang w:eastAsia="ru-RU"/>
        </w:rPr>
        <w:t xml:space="preserve"> </w:t>
      </w:r>
      <w:r w:rsidRPr="00EC5271">
        <w:rPr>
          <w:rFonts w:ascii="Arial" w:eastAsia="Times New Roman" w:hAnsi="Arial" w:cs="Arial"/>
          <w:sz w:val="24"/>
          <w:szCs w:val="24"/>
          <w:lang w:eastAsia="ru-RU"/>
        </w:rPr>
        <w:t>и плановый период 2024 и 2025 годов» (далее по тексту Решение):</w:t>
      </w:r>
    </w:p>
    <w:p w:rsidR="00EC5271" w:rsidRPr="00EC5271" w:rsidRDefault="00EC5271" w:rsidP="00EC5271">
      <w:pPr>
        <w:spacing w:after="0" w:line="240" w:lineRule="auto"/>
        <w:ind w:firstLine="709"/>
        <w:jc w:val="both"/>
        <w:rPr>
          <w:rFonts w:ascii="Arial" w:eastAsia="Times New Roman" w:hAnsi="Arial" w:cs="Arial"/>
          <w:b/>
          <w:sz w:val="24"/>
          <w:szCs w:val="24"/>
          <w:lang w:eastAsia="ru-RU"/>
        </w:rPr>
      </w:pPr>
      <w:r w:rsidRPr="00EC5271">
        <w:rPr>
          <w:rFonts w:ascii="Arial" w:eastAsia="Times New Roman" w:hAnsi="Arial" w:cs="Arial"/>
          <w:sz w:val="24"/>
          <w:szCs w:val="24"/>
          <w:lang w:eastAsia="ru-RU"/>
        </w:rPr>
        <w:t>1.1. Статью 1 Решения изложить в новой редакции:</w:t>
      </w:r>
    </w:p>
    <w:p w:rsidR="00EC5271" w:rsidRPr="00EC5271" w:rsidRDefault="00EC5271" w:rsidP="00EC52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Статья 1. Утвердить основные характеристики местного бюджета МО «Майск» на 2023 год:</w:t>
      </w:r>
    </w:p>
    <w:p w:rsidR="00EC5271" w:rsidRPr="00EC5271" w:rsidRDefault="00EC5271" w:rsidP="00EC52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общий объем доходов местного бюджета в сумме 19982,50 тыс. рублей, из них объем межбюджетных трансфертов, получаемых из других бюджетов бюджетной системы Российской Федерации, в сумме 15668,70 тыс. рублей;</w:t>
      </w:r>
    </w:p>
    <w:p w:rsidR="00EC5271" w:rsidRPr="00EC5271" w:rsidRDefault="00EC5271" w:rsidP="00EC52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 xml:space="preserve">общий объем расходов местного бюджета в сумме 21668,41 тыс. рублей; </w:t>
      </w:r>
    </w:p>
    <w:p w:rsidR="00EC5271" w:rsidRPr="00EC5271" w:rsidRDefault="00EC5271" w:rsidP="00EC52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 xml:space="preserve">Дефицит - 1685,91 тыс. рублей, или 3,25 %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в том числе остаток дорожного фонда 2023 года 1545,70 тысяч рублей. </w:t>
      </w:r>
    </w:p>
    <w:p w:rsidR="00EC5271" w:rsidRPr="00EC5271" w:rsidRDefault="00EC5271" w:rsidP="00EC52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1.2. Приложения №№ 1,5,7,11 к Решению изложить в новой редакции. Согласно приложений № 1,2,3,4 к настоящему решению.</w:t>
      </w:r>
    </w:p>
    <w:p w:rsidR="00EC5271" w:rsidRPr="00EC5271" w:rsidRDefault="00EC5271" w:rsidP="00EC5271">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lastRenderedPageBreak/>
        <w:t>3. Настоящее Решение вступает в силу со дня его официального опубликования.</w:t>
      </w: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 xml:space="preserve">4. Настоящее Решение опубликовать в «Вестнике» и обнародовать на официальном сайте администрации МО «Майск» </w:t>
      </w:r>
      <w:hyperlink r:id="rId13" w:history="1">
        <w:r w:rsidRPr="00EC5271">
          <w:rPr>
            <w:rFonts w:ascii="Arial" w:eastAsia="Times New Roman" w:hAnsi="Arial" w:cs="Arial"/>
            <w:color w:val="0000FF"/>
            <w:sz w:val="24"/>
            <w:szCs w:val="24"/>
            <w:u w:val="single"/>
            <w:lang w:eastAsia="ru-RU"/>
          </w:rPr>
          <w:t>www.maisk-</w:t>
        </w:r>
        <w:r w:rsidRPr="00EC5271">
          <w:rPr>
            <w:rFonts w:ascii="Arial" w:eastAsia="Times New Roman" w:hAnsi="Arial" w:cs="Arial"/>
            <w:color w:val="0000FF"/>
            <w:sz w:val="24"/>
            <w:szCs w:val="24"/>
            <w:u w:val="single"/>
            <w:lang w:val="en-US" w:eastAsia="ru-RU"/>
          </w:rPr>
          <w:t>adm</w:t>
        </w:r>
        <w:r w:rsidRPr="00EC5271">
          <w:rPr>
            <w:rFonts w:ascii="Arial" w:eastAsia="Times New Roman" w:hAnsi="Arial" w:cs="Arial"/>
            <w:color w:val="0000FF"/>
            <w:sz w:val="24"/>
            <w:szCs w:val="24"/>
            <w:u w:val="single"/>
            <w:lang w:eastAsia="ru-RU"/>
          </w:rPr>
          <w:t>.ru</w:t>
        </w:r>
      </w:hyperlink>
      <w:r w:rsidRPr="00EC5271">
        <w:rPr>
          <w:rFonts w:ascii="Arial" w:eastAsia="Times New Roman" w:hAnsi="Arial" w:cs="Arial"/>
          <w:sz w:val="24"/>
          <w:szCs w:val="24"/>
          <w:lang w:eastAsia="ru-RU"/>
        </w:rPr>
        <w:t>.</w:t>
      </w:r>
    </w:p>
    <w:p w:rsidR="00EC5271" w:rsidRPr="00EC5271" w:rsidRDefault="00EC5271" w:rsidP="00EC5271">
      <w:pPr>
        <w:spacing w:after="0" w:line="240" w:lineRule="auto"/>
        <w:ind w:firstLine="709"/>
        <w:jc w:val="both"/>
        <w:rPr>
          <w:rFonts w:ascii="Arial" w:eastAsia="Times New Roman" w:hAnsi="Arial" w:cs="Arial"/>
          <w:b/>
          <w:sz w:val="24"/>
          <w:szCs w:val="24"/>
          <w:lang w:eastAsia="ru-RU"/>
        </w:rPr>
      </w:pPr>
      <w:r w:rsidRPr="00EC5271">
        <w:rPr>
          <w:rFonts w:ascii="Arial" w:eastAsia="Times New Roman" w:hAnsi="Arial" w:cs="Arial"/>
          <w:sz w:val="24"/>
          <w:szCs w:val="24"/>
          <w:lang w:eastAsia="ru-RU"/>
        </w:rPr>
        <w:t>5. Контроль за исполнением настоящего Решения Дума муниципального образования «Майск» оставляет за собой.</w:t>
      </w:r>
    </w:p>
    <w:p w:rsidR="00EC5271" w:rsidRPr="00EC5271" w:rsidRDefault="00EC5271" w:rsidP="00EC5271">
      <w:pPr>
        <w:spacing w:after="0" w:line="240" w:lineRule="auto"/>
        <w:ind w:firstLine="709"/>
        <w:rPr>
          <w:rFonts w:ascii="Times New Roman" w:eastAsia="Times New Roman" w:hAnsi="Times New Roman" w:cs="Times New Roman"/>
          <w:spacing w:val="-6"/>
          <w:sz w:val="24"/>
          <w:szCs w:val="24"/>
          <w:lang w:eastAsia="ru-RU"/>
        </w:rPr>
      </w:pPr>
    </w:p>
    <w:p w:rsidR="00EC5271" w:rsidRPr="00EC5271" w:rsidRDefault="00EC5271" w:rsidP="00EC5271">
      <w:pPr>
        <w:spacing w:after="0" w:line="240" w:lineRule="auto"/>
        <w:ind w:firstLine="709"/>
        <w:rPr>
          <w:rFonts w:ascii="Times New Roman" w:eastAsia="Times New Roman" w:hAnsi="Times New Roman" w:cs="Times New Roman"/>
          <w:spacing w:val="-6"/>
          <w:sz w:val="24"/>
          <w:szCs w:val="24"/>
          <w:lang w:eastAsia="ru-RU"/>
        </w:rPr>
      </w:pPr>
    </w:p>
    <w:p w:rsidR="00EC5271" w:rsidRPr="00EC5271" w:rsidRDefault="00EC5271" w:rsidP="00EC5271">
      <w:pPr>
        <w:spacing w:after="0" w:line="240" w:lineRule="auto"/>
        <w:rPr>
          <w:rFonts w:ascii="Arial" w:eastAsia="Times New Roman" w:hAnsi="Arial" w:cs="Arial"/>
          <w:sz w:val="24"/>
          <w:szCs w:val="24"/>
          <w:lang w:eastAsia="ru-RU"/>
        </w:rPr>
      </w:pPr>
      <w:r w:rsidRPr="00EC5271">
        <w:rPr>
          <w:rFonts w:ascii="Arial" w:eastAsia="Times New Roman" w:hAnsi="Arial" w:cs="Arial"/>
          <w:sz w:val="24"/>
          <w:szCs w:val="24"/>
          <w:lang w:eastAsia="ru-RU"/>
        </w:rPr>
        <w:t>Глава муниципального образования «Майск»</w:t>
      </w:r>
      <w:r w:rsidRPr="00EC5271">
        <w:rPr>
          <w:rFonts w:ascii="Times New Roman" w:eastAsia="Times New Roman" w:hAnsi="Times New Roman" w:cs="Times New Roman"/>
          <w:noProof/>
          <w:sz w:val="24"/>
          <w:szCs w:val="24"/>
          <w:lang w:eastAsia="ru-RU"/>
        </w:rPr>
        <w:t xml:space="preserve"> </w:t>
      </w:r>
    </w:p>
    <w:p w:rsidR="00EC5271" w:rsidRPr="00EC5271" w:rsidRDefault="00EC5271" w:rsidP="00EC5271">
      <w:pPr>
        <w:spacing w:after="0" w:line="240" w:lineRule="auto"/>
        <w:rPr>
          <w:rFonts w:ascii="Arial" w:eastAsia="Times New Roman" w:hAnsi="Arial" w:cs="Arial"/>
          <w:sz w:val="24"/>
          <w:szCs w:val="24"/>
          <w:lang w:eastAsia="ru-RU"/>
        </w:rPr>
      </w:pPr>
      <w:r w:rsidRPr="00EC5271">
        <w:rPr>
          <w:rFonts w:ascii="Arial" w:eastAsia="Times New Roman" w:hAnsi="Arial" w:cs="Arial"/>
          <w:sz w:val="24"/>
          <w:szCs w:val="24"/>
          <w:lang w:eastAsia="ru-RU"/>
        </w:rPr>
        <w:t xml:space="preserve">С.А.Воронов </w:t>
      </w:r>
    </w:p>
    <w:p w:rsidR="00EC5271" w:rsidRPr="00EC5271" w:rsidRDefault="00EC5271" w:rsidP="00EC5271">
      <w:pPr>
        <w:spacing w:after="0" w:line="240" w:lineRule="auto"/>
        <w:rPr>
          <w:rFonts w:ascii="Arial" w:eastAsia="Times New Roman" w:hAnsi="Arial" w:cs="Arial"/>
          <w:sz w:val="24"/>
          <w:szCs w:val="24"/>
          <w:lang w:eastAsia="ru-RU"/>
        </w:rPr>
      </w:pPr>
    </w:p>
    <w:p w:rsidR="00EC5271" w:rsidRPr="00EC5271" w:rsidRDefault="00EC5271" w:rsidP="00EC5271">
      <w:pPr>
        <w:spacing w:after="0" w:line="240" w:lineRule="auto"/>
        <w:jc w:val="center"/>
        <w:rPr>
          <w:rFonts w:ascii="Arial" w:eastAsia="Times New Roman" w:hAnsi="Arial" w:cs="Arial"/>
          <w:sz w:val="30"/>
          <w:szCs w:val="30"/>
          <w:lang w:eastAsia="ru-RU"/>
        </w:rPr>
      </w:pPr>
      <w:r w:rsidRPr="00EC5271">
        <w:rPr>
          <w:rFonts w:ascii="Arial" w:eastAsia="Times New Roman" w:hAnsi="Arial" w:cs="Arial"/>
          <w:sz w:val="30"/>
          <w:szCs w:val="30"/>
          <w:lang w:eastAsia="ru-RU"/>
        </w:rPr>
        <w:t>Пояснительная записка</w:t>
      </w:r>
    </w:p>
    <w:p w:rsidR="00EC5271" w:rsidRPr="00EC5271" w:rsidRDefault="00EC5271" w:rsidP="00EC5271">
      <w:pPr>
        <w:spacing w:after="0" w:line="240" w:lineRule="auto"/>
        <w:jc w:val="center"/>
        <w:rPr>
          <w:rFonts w:ascii="Arial" w:eastAsia="Times New Roman" w:hAnsi="Arial" w:cs="Arial"/>
          <w:sz w:val="30"/>
          <w:szCs w:val="30"/>
          <w:lang w:eastAsia="ru-RU"/>
        </w:rPr>
      </w:pPr>
      <w:r w:rsidRPr="00EC5271">
        <w:rPr>
          <w:rFonts w:ascii="Arial" w:eastAsia="Times New Roman" w:hAnsi="Arial" w:cs="Arial"/>
          <w:sz w:val="30"/>
          <w:szCs w:val="30"/>
          <w:lang w:eastAsia="ru-RU"/>
        </w:rPr>
        <w:t>к решению Думы муниципального</w:t>
      </w:r>
    </w:p>
    <w:p w:rsidR="00EC5271" w:rsidRPr="00EC5271" w:rsidRDefault="00EC5271" w:rsidP="00EC5271">
      <w:pPr>
        <w:spacing w:after="0" w:line="240" w:lineRule="auto"/>
        <w:ind w:firstLine="360"/>
        <w:jc w:val="center"/>
        <w:rPr>
          <w:rFonts w:ascii="Times New Roman" w:eastAsia="Times New Roman" w:hAnsi="Times New Roman" w:cs="Times New Roman"/>
          <w:b/>
          <w:sz w:val="24"/>
          <w:szCs w:val="24"/>
          <w:lang w:eastAsia="ru-RU"/>
        </w:rPr>
      </w:pPr>
      <w:r w:rsidRPr="00EC5271">
        <w:rPr>
          <w:rFonts w:ascii="Arial" w:eastAsia="Times New Roman" w:hAnsi="Arial" w:cs="Arial"/>
          <w:sz w:val="30"/>
          <w:szCs w:val="30"/>
          <w:lang w:eastAsia="ru-RU"/>
        </w:rPr>
        <w:t>образования «Майск» «О внесении изменений в решение Думы МО «Майск» от 23 декабря 2022 года № 229 «О  бюджете муниципального образования «Майск» на 2023 год и плановый период 2024 и 2025 годов».</w:t>
      </w:r>
    </w:p>
    <w:p w:rsidR="00EC5271" w:rsidRPr="00EC5271" w:rsidRDefault="00EC5271" w:rsidP="00EC5271">
      <w:pPr>
        <w:spacing w:before="100" w:beforeAutospacing="1" w:after="100" w:afterAutospacing="1" w:line="240" w:lineRule="auto"/>
        <w:jc w:val="center"/>
        <w:outlineLvl w:val="0"/>
        <w:rPr>
          <w:rFonts w:ascii="Arial" w:eastAsia="Times New Roman" w:hAnsi="Arial" w:cs="Arial"/>
          <w:bCs/>
          <w:kern w:val="36"/>
          <w:sz w:val="24"/>
          <w:szCs w:val="48"/>
          <w:lang w:eastAsia="ru-RU"/>
        </w:rPr>
      </w:pPr>
      <w:r w:rsidRPr="00EC5271">
        <w:rPr>
          <w:rFonts w:ascii="Arial" w:eastAsia="Times New Roman" w:hAnsi="Arial" w:cs="Arial"/>
          <w:bCs/>
          <w:kern w:val="36"/>
          <w:sz w:val="24"/>
          <w:szCs w:val="48"/>
          <w:lang w:eastAsia="ru-RU"/>
        </w:rPr>
        <w:t>ДОХОДЫ</w:t>
      </w:r>
    </w:p>
    <w:p w:rsidR="00EC5271" w:rsidRPr="00EC5271" w:rsidRDefault="00EC5271" w:rsidP="00EC5271">
      <w:pPr>
        <w:autoSpaceDE w:val="0"/>
        <w:autoSpaceDN w:val="0"/>
        <w:adjustRightInd w:val="0"/>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 xml:space="preserve"> Бюджет на 2023 год и плановый период 2024 и 2025 годов» муниципального образования "Майск" сформирован в соответствии с Бюджетным и Налоговым кодексом РФ, Федеральным законом  от 06 октября 2003 года №131-ФЗ «Об общих принципах организации местного самоуправления РФ», положением «О бюджетном процессе в МО «Майск» утвержденным решением Думы муниципального образования «Майск» от 21 июля 2016 года №152 (в редакции от 27 декабря 2018 года № 21)  Уставом МО «Майск», а также в соответствии с принципами Бюджетного послания Президента Российской Федерации от 13 июня 2013 года «О бюджетной политике Российской Федерации в 2014 – 2016 годах», основными направлениями бюджетной и налоговой политики Иркутской области на 2020 год. </w:t>
      </w:r>
    </w:p>
    <w:p w:rsidR="00EC5271" w:rsidRPr="00EC5271" w:rsidRDefault="00EC5271" w:rsidP="00EC5271">
      <w:pPr>
        <w:spacing w:after="0" w:line="240" w:lineRule="auto"/>
        <w:ind w:firstLine="709"/>
        <w:jc w:val="both"/>
        <w:rPr>
          <w:rFonts w:ascii="Arial" w:eastAsia="Times New Roman" w:hAnsi="Arial" w:cs="Arial"/>
          <w:sz w:val="24"/>
          <w:szCs w:val="24"/>
          <w:lang w:bidi="en-US"/>
        </w:rPr>
      </w:pPr>
      <w:r w:rsidRPr="00EC5271">
        <w:rPr>
          <w:rFonts w:ascii="Arial" w:eastAsia="Times New Roman" w:hAnsi="Arial" w:cs="Arial"/>
          <w:sz w:val="24"/>
          <w:szCs w:val="24"/>
          <w:lang w:bidi="en-US"/>
        </w:rPr>
        <w:t>Предлагается утвердить основные параметры бюджета МО «Майск» 2023 год и плановый период 2024 и 2025 годов» в следующих объемах:</w:t>
      </w:r>
    </w:p>
    <w:p w:rsidR="00EC5271" w:rsidRPr="00EC5271" w:rsidRDefault="00EC5271" w:rsidP="00EC5271">
      <w:pPr>
        <w:spacing w:after="0" w:line="240" w:lineRule="auto"/>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 xml:space="preserve">2023 год </w:t>
      </w:r>
    </w:p>
    <w:p w:rsidR="00EC5271" w:rsidRPr="00EC5271" w:rsidRDefault="00EC5271" w:rsidP="00EC5271">
      <w:pPr>
        <w:spacing w:after="0" w:line="240" w:lineRule="auto"/>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Доходы 19982,50  тыс. рублей;</w:t>
      </w:r>
    </w:p>
    <w:p w:rsidR="00EC5271" w:rsidRPr="00EC5271" w:rsidRDefault="00EC5271" w:rsidP="00EC5271">
      <w:pPr>
        <w:spacing w:after="0" w:line="240" w:lineRule="auto"/>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 xml:space="preserve">Расходы 21668,41 тыс. рублей; </w:t>
      </w:r>
    </w:p>
    <w:p w:rsidR="00EC5271" w:rsidRPr="00EC5271" w:rsidRDefault="00EC5271" w:rsidP="00EC5271">
      <w:pPr>
        <w:spacing w:after="0" w:line="240" w:lineRule="auto"/>
        <w:jc w:val="both"/>
        <w:rPr>
          <w:rFonts w:ascii="Arial" w:eastAsia="Times New Roman" w:hAnsi="Arial" w:cs="Arial"/>
          <w:b/>
          <w:sz w:val="24"/>
          <w:szCs w:val="24"/>
          <w:lang w:bidi="en-US"/>
        </w:rPr>
      </w:pPr>
      <w:r w:rsidRPr="00EC5271">
        <w:rPr>
          <w:rFonts w:ascii="Arial" w:eastAsia="Times New Roman" w:hAnsi="Arial" w:cs="Arial"/>
          <w:sz w:val="24"/>
          <w:szCs w:val="24"/>
          <w:lang w:bidi="en-US"/>
        </w:rPr>
        <w:t>Дефицит  1685,64 тыс. рублей или 3,25</w:t>
      </w:r>
      <w:r w:rsidRPr="00EC5271">
        <w:rPr>
          <w:rFonts w:ascii="Arial" w:eastAsia="Times New Roman" w:hAnsi="Arial" w:cs="Arial"/>
          <w:sz w:val="24"/>
          <w:szCs w:val="24"/>
          <w:lang w:val="en-US" w:bidi="en-US"/>
        </w:rPr>
        <w:t> </w:t>
      </w:r>
      <w:r w:rsidRPr="00EC5271">
        <w:rPr>
          <w:rFonts w:ascii="Arial" w:eastAsia="Times New Roman" w:hAnsi="Arial" w:cs="Arial"/>
          <w:sz w:val="24"/>
          <w:szCs w:val="24"/>
          <w:lang w:bidi="en-US"/>
        </w:rPr>
        <w:t>% утвержденного общего годового объема доходов местного бюджета без учета утвержденного объема безвозмездных поступлений и дополнительно переданных налоговых отчислений, в том числе остаток по дорожному фонду 1545,70 тыс. рублей).</w:t>
      </w:r>
      <w:r w:rsidRPr="00EC5271">
        <w:rPr>
          <w:rFonts w:ascii="Arial" w:eastAsia="Times New Roman" w:hAnsi="Arial" w:cs="Arial"/>
          <w:b/>
          <w:sz w:val="24"/>
          <w:szCs w:val="24"/>
          <w:lang w:bidi="en-US"/>
        </w:rPr>
        <w:t xml:space="preserve"> </w:t>
      </w:r>
    </w:p>
    <w:p w:rsidR="00EC5271" w:rsidRPr="00EC5271" w:rsidRDefault="00EC5271" w:rsidP="00EC5271">
      <w:pPr>
        <w:spacing w:after="0" w:line="240" w:lineRule="auto"/>
        <w:jc w:val="both"/>
        <w:rPr>
          <w:rFonts w:ascii="Arial" w:eastAsia="Times New Roman" w:hAnsi="Arial" w:cs="Arial"/>
          <w:b/>
          <w:sz w:val="24"/>
          <w:szCs w:val="24"/>
          <w:lang w:bidi="en-US"/>
        </w:rPr>
      </w:pPr>
      <w:r w:rsidRPr="00EC5271">
        <w:rPr>
          <w:rFonts w:ascii="Arial" w:eastAsia="Times New Roman" w:hAnsi="Arial" w:cs="Arial"/>
          <w:bCs/>
          <w:sz w:val="24"/>
          <w:szCs w:val="24"/>
          <w:lang w:bidi="en-US"/>
        </w:rPr>
        <w:t>Увеличение плановой суммы по доходам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на 62 тысячи рублей.</w:t>
      </w:r>
    </w:p>
    <w:p w:rsidR="00EC5271" w:rsidRPr="00EC5271" w:rsidRDefault="00EC5271" w:rsidP="00EC5271">
      <w:pPr>
        <w:spacing w:after="0" w:line="240" w:lineRule="auto"/>
        <w:jc w:val="both"/>
        <w:rPr>
          <w:rFonts w:ascii="Arial" w:eastAsia="Times New Roman" w:hAnsi="Arial" w:cs="Arial"/>
          <w:bCs/>
          <w:sz w:val="24"/>
          <w:szCs w:val="24"/>
          <w:lang w:bidi="en-US"/>
        </w:rPr>
      </w:pPr>
      <w:r w:rsidRPr="00EC5271">
        <w:rPr>
          <w:rFonts w:ascii="Arial" w:eastAsia="Times New Roman" w:hAnsi="Arial" w:cs="Arial"/>
          <w:bCs/>
          <w:sz w:val="24"/>
          <w:szCs w:val="24"/>
          <w:lang w:bidi="en-US"/>
        </w:rPr>
        <w:t>Увеличение плановой суммы по дотации бюджетам поселений на выравнивание уровня бюджетной обеспеченности на 1412,8 тысяч рублей</w:t>
      </w:r>
    </w:p>
    <w:p w:rsidR="00EC5271" w:rsidRPr="00EC5271" w:rsidRDefault="00EC5271" w:rsidP="00EC5271">
      <w:pPr>
        <w:spacing w:after="0" w:line="240" w:lineRule="auto"/>
        <w:jc w:val="both"/>
        <w:rPr>
          <w:rFonts w:ascii="Arial" w:eastAsia="Times New Roman" w:hAnsi="Arial" w:cs="Arial"/>
          <w:bCs/>
          <w:sz w:val="24"/>
          <w:szCs w:val="24"/>
          <w:lang w:bidi="en-US"/>
        </w:rPr>
      </w:pPr>
      <w:r w:rsidRPr="00EC5271">
        <w:rPr>
          <w:rFonts w:ascii="Arial" w:eastAsia="Times New Roman" w:hAnsi="Arial" w:cs="Arial"/>
          <w:bCs/>
          <w:sz w:val="24"/>
          <w:szCs w:val="24"/>
          <w:lang w:bidi="en-US"/>
        </w:rPr>
        <w:t>Увеличение плановой суммы по субвенции бюджетам поселений на выполнение передаваемых полномочий субъектов Российской Федерации на 15,9 тысяч рублей</w:t>
      </w:r>
    </w:p>
    <w:p w:rsidR="00EC5271" w:rsidRPr="00EC5271" w:rsidRDefault="00EC5271" w:rsidP="00EC5271">
      <w:pPr>
        <w:spacing w:after="120" w:line="240" w:lineRule="auto"/>
        <w:jc w:val="both"/>
        <w:rPr>
          <w:rFonts w:ascii="Arial" w:eastAsia="Times New Roman" w:hAnsi="Arial" w:cs="Arial"/>
          <w:bCs/>
          <w:sz w:val="24"/>
          <w:szCs w:val="24"/>
          <w:lang w:bidi="en-US"/>
        </w:rPr>
      </w:pPr>
      <w:r w:rsidRPr="00EC5271">
        <w:rPr>
          <w:rFonts w:ascii="Arial" w:eastAsia="Times New Roman" w:hAnsi="Arial" w:cs="Arial"/>
          <w:bCs/>
          <w:sz w:val="24"/>
          <w:szCs w:val="24"/>
          <w:lang w:bidi="en-US"/>
        </w:rPr>
        <w:t>Увеличение плановой суммы по прочим межбюджетным трансфертам, передаваемым бюджетам сельских поселений на 220,00 тысяч рублей</w:t>
      </w:r>
    </w:p>
    <w:p w:rsidR="00EC5271" w:rsidRPr="00EC5271" w:rsidRDefault="00EC5271" w:rsidP="00EC5271">
      <w:pPr>
        <w:spacing w:after="120" w:line="240" w:lineRule="auto"/>
        <w:jc w:val="center"/>
        <w:rPr>
          <w:rFonts w:ascii="Arial" w:eastAsia="Times New Roman" w:hAnsi="Arial" w:cs="Arial"/>
          <w:b/>
          <w:sz w:val="24"/>
          <w:szCs w:val="24"/>
          <w:lang w:bidi="en-US"/>
        </w:rPr>
      </w:pPr>
      <w:r w:rsidRPr="00EC5271">
        <w:rPr>
          <w:rFonts w:ascii="Arial" w:eastAsia="Times New Roman" w:hAnsi="Arial" w:cs="Arial"/>
          <w:b/>
          <w:sz w:val="24"/>
          <w:szCs w:val="24"/>
          <w:lang w:bidi="en-US"/>
        </w:rPr>
        <w:lastRenderedPageBreak/>
        <w:t>Внести изменения в раздел расходы</w:t>
      </w:r>
    </w:p>
    <w:p w:rsidR="00EC5271" w:rsidRPr="00EC5271" w:rsidRDefault="00EC5271" w:rsidP="00EC5271">
      <w:pPr>
        <w:spacing w:after="120" w:line="240" w:lineRule="auto"/>
        <w:jc w:val="center"/>
        <w:rPr>
          <w:rFonts w:ascii="Arial" w:eastAsia="Times New Roman" w:hAnsi="Arial" w:cs="Arial"/>
          <w:b/>
          <w:sz w:val="24"/>
          <w:szCs w:val="24"/>
          <w:lang w:bidi="en-US"/>
        </w:rPr>
      </w:pPr>
      <w:r w:rsidRPr="00EC5271">
        <w:rPr>
          <w:rFonts w:ascii="Arial" w:eastAsia="Times New Roman" w:hAnsi="Arial" w:cs="Arial"/>
          <w:b/>
          <w:sz w:val="24"/>
          <w:szCs w:val="24"/>
          <w:lang w:bidi="en-US"/>
        </w:rPr>
        <w:t>РАСХОДЫ</w:t>
      </w: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Общий объем расходов на 2023 год скорректирован и предлагается к утверждению в размере 21668,41 тыс. руб.</w:t>
      </w: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Код бюджетной классификации:</w:t>
      </w: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12101027010200100100 (глава)-увеличение на 231,1 тысяч рублей</w:t>
      </w: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12101047010400100100 (АМО) – увеличение на 763,3 тысяч рублей</w:t>
      </w: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 xml:space="preserve">21301067010600100100(финансовый отдел) – увеличение на 223,5 тысяч рублей </w:t>
      </w: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12104017030173110100(тарифы) увеличение на 15,9 тысяч рублей</w:t>
      </w: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12104065190129999244- (Водное хозяйство) увеличение на 220 тысяч рублей (Работы по получению лицензии на недра, в части добычи подземных вод Скважины на воду расположенных по адресам: Иркутская область, Осинский район, с.Майск, ул.Мичурина 14 А; с.Майск, ул.Майская 21 А)</w:t>
      </w:r>
    </w:p>
    <w:p w:rsidR="00EC5271" w:rsidRPr="00EC5271" w:rsidRDefault="00EC5271" w:rsidP="00EC5271">
      <w:pPr>
        <w:ind w:firstLine="720"/>
        <w:contextualSpacing/>
        <w:jc w:val="both"/>
        <w:rPr>
          <w:rFonts w:ascii="Arial" w:eastAsia="Times New Roman" w:hAnsi="Arial" w:cs="Arial"/>
          <w:sz w:val="24"/>
          <w:szCs w:val="24"/>
        </w:rPr>
      </w:pPr>
      <w:r w:rsidRPr="00EC5271">
        <w:rPr>
          <w:rFonts w:ascii="Arial" w:eastAsia="Times New Roman" w:hAnsi="Arial" w:cs="Arial"/>
          <w:sz w:val="24"/>
          <w:szCs w:val="24"/>
        </w:rPr>
        <w:t>12108017050144099611- (Культура и кинематография) – увеличение на   214,8 тысяч рублей</w:t>
      </w:r>
    </w:p>
    <w:p w:rsidR="00EC5271" w:rsidRPr="00EC5271" w:rsidRDefault="00EC5271" w:rsidP="00EC5271">
      <w:pPr>
        <w:ind w:firstLine="720"/>
        <w:contextualSpacing/>
        <w:jc w:val="both"/>
        <w:rPr>
          <w:rFonts w:ascii="Arial" w:eastAsia="Times New Roman" w:hAnsi="Arial" w:cs="Arial"/>
          <w:sz w:val="24"/>
          <w:szCs w:val="24"/>
        </w:rPr>
      </w:pPr>
      <w:r w:rsidRPr="00EC5271">
        <w:rPr>
          <w:rFonts w:ascii="Arial" w:eastAsia="Times New Roman" w:hAnsi="Arial" w:cs="Arial"/>
          <w:sz w:val="24"/>
          <w:szCs w:val="24"/>
        </w:rPr>
        <w:t>12110067060100130312- (Другие вопросы ы области социальной политики) -увеличение на 45,2 тысяч рублей</w:t>
      </w:r>
    </w:p>
    <w:p w:rsidR="00EC5271" w:rsidRPr="00EC5271" w:rsidRDefault="00EC5271" w:rsidP="00EC5271">
      <w:pPr>
        <w:ind w:firstLine="720"/>
        <w:contextualSpacing/>
        <w:jc w:val="both"/>
        <w:rPr>
          <w:rFonts w:ascii="Arial" w:eastAsia="Times New Roman" w:hAnsi="Arial" w:cs="Arial"/>
          <w:sz w:val="24"/>
          <w:szCs w:val="24"/>
        </w:rPr>
      </w:pPr>
      <w:r w:rsidRPr="00EC5271">
        <w:rPr>
          <w:rFonts w:ascii="Arial" w:eastAsia="Times New Roman" w:hAnsi="Arial" w:cs="Arial"/>
          <w:sz w:val="24"/>
          <w:szCs w:val="24"/>
        </w:rPr>
        <w:t>12114037070300150540 - (Межбюджетные трансферты общего характера бюджетам субъектов РФ и муниципальных образований) уменьшение на 7,00 тысяч рублей</w:t>
      </w:r>
    </w:p>
    <w:p w:rsidR="00EC5271" w:rsidRPr="00EC5271" w:rsidRDefault="00EC5271" w:rsidP="00EC5271">
      <w:pPr>
        <w:spacing w:after="0" w:line="240" w:lineRule="auto"/>
        <w:jc w:val="both"/>
        <w:rPr>
          <w:rFonts w:ascii="Arial" w:eastAsia="Times New Roman" w:hAnsi="Arial" w:cs="Arial"/>
          <w:b/>
          <w:sz w:val="24"/>
          <w:szCs w:val="24"/>
          <w:lang w:eastAsia="ru-RU"/>
        </w:rPr>
      </w:pPr>
    </w:p>
    <w:p w:rsidR="00EC5271" w:rsidRPr="00EC5271" w:rsidRDefault="00EC5271" w:rsidP="00EC5271">
      <w:pPr>
        <w:spacing w:after="0" w:line="240" w:lineRule="auto"/>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Начальник финансового отдела администрации МО «Майск»</w:t>
      </w:r>
    </w:p>
    <w:p w:rsidR="00EC5271" w:rsidRPr="00EC5271" w:rsidRDefault="00EC5271" w:rsidP="00EC5271">
      <w:pPr>
        <w:spacing w:after="0" w:line="240" w:lineRule="auto"/>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Н.И.Брянцева</w:t>
      </w:r>
    </w:p>
    <w:p w:rsidR="00EC5271" w:rsidRPr="00EC5271" w:rsidRDefault="00EC5271" w:rsidP="00EC5271">
      <w:pPr>
        <w:spacing w:after="0" w:line="240" w:lineRule="auto"/>
        <w:rPr>
          <w:rFonts w:ascii="Arial" w:eastAsia="Times New Roman" w:hAnsi="Arial" w:cs="Arial"/>
          <w:sz w:val="24"/>
          <w:szCs w:val="24"/>
          <w:lang w:eastAsia="ru-RU"/>
        </w:rPr>
      </w:pPr>
    </w:p>
    <w:p w:rsidR="00EC5271" w:rsidRPr="00EC5271" w:rsidRDefault="00EC5271" w:rsidP="00EC5271">
      <w:pPr>
        <w:spacing w:after="0" w:line="240" w:lineRule="auto"/>
        <w:rPr>
          <w:rFonts w:ascii="Arial" w:eastAsia="Times New Roman" w:hAnsi="Arial" w:cs="Arial"/>
          <w:sz w:val="24"/>
          <w:szCs w:val="24"/>
          <w:lang w:eastAsia="ru-RU"/>
        </w:rPr>
      </w:pPr>
    </w:p>
    <w:tbl>
      <w:tblPr>
        <w:tblW w:w="9646" w:type="dxa"/>
        <w:tblInd w:w="108" w:type="dxa"/>
        <w:tblLook w:val="04A0" w:firstRow="1" w:lastRow="0" w:firstColumn="1" w:lastColumn="0" w:noHBand="0" w:noVBand="1"/>
      </w:tblPr>
      <w:tblGrid>
        <w:gridCol w:w="2857"/>
        <w:gridCol w:w="5648"/>
        <w:gridCol w:w="1273"/>
      </w:tblGrid>
      <w:tr w:rsidR="00EC5271" w:rsidRPr="00EC5271" w:rsidTr="002B18CF">
        <w:trPr>
          <w:trHeight w:val="255"/>
        </w:trPr>
        <w:tc>
          <w:tcPr>
            <w:tcW w:w="2857"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p>
        </w:tc>
        <w:tc>
          <w:tcPr>
            <w:tcW w:w="6789" w:type="dxa"/>
            <w:gridSpan w:val="2"/>
            <w:vMerge w:val="restart"/>
            <w:tcBorders>
              <w:top w:val="nil"/>
              <w:left w:val="nil"/>
              <w:right w:val="nil"/>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Приложение № 1 к данному Решению</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Приложение № 1  к решению Думы МО "Майск"  от  23.12.2022г. №229</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 xml:space="preserve"> "О бюджете МО "Майск" на 2023 год и плановый период 2024 и 2025 годов"</w:t>
            </w:r>
          </w:p>
        </w:tc>
      </w:tr>
      <w:tr w:rsidR="00EC5271" w:rsidRPr="00EC5271" w:rsidTr="002B18CF">
        <w:trPr>
          <w:trHeight w:val="375"/>
        </w:trPr>
        <w:tc>
          <w:tcPr>
            <w:tcW w:w="2857"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p>
        </w:tc>
        <w:tc>
          <w:tcPr>
            <w:tcW w:w="6789" w:type="dxa"/>
            <w:gridSpan w:val="2"/>
            <w:vMerge/>
            <w:tcBorders>
              <w:left w:val="nil"/>
              <w:right w:val="nil"/>
            </w:tcBorders>
            <w:shd w:val="clear" w:color="auto" w:fill="auto"/>
            <w:hideMark/>
          </w:tcPr>
          <w:p w:rsidR="00EC5271" w:rsidRPr="00EC5271" w:rsidRDefault="00EC5271" w:rsidP="00EC5271">
            <w:pPr>
              <w:spacing w:after="0" w:line="240" w:lineRule="auto"/>
              <w:jc w:val="right"/>
              <w:rPr>
                <w:rFonts w:ascii="Courier New" w:eastAsia="Times New Roman" w:hAnsi="Courier New" w:cs="Courier New"/>
                <w:lang w:eastAsia="ru-RU"/>
              </w:rPr>
            </w:pPr>
          </w:p>
        </w:tc>
      </w:tr>
      <w:tr w:rsidR="00EC5271" w:rsidRPr="00EC5271" w:rsidTr="002B18CF">
        <w:trPr>
          <w:trHeight w:val="360"/>
        </w:trPr>
        <w:tc>
          <w:tcPr>
            <w:tcW w:w="2857"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p>
        </w:tc>
        <w:tc>
          <w:tcPr>
            <w:tcW w:w="6789" w:type="dxa"/>
            <w:gridSpan w:val="2"/>
            <w:vMerge/>
            <w:tcBorders>
              <w:left w:val="nil"/>
              <w:bottom w:val="nil"/>
              <w:right w:val="nil"/>
            </w:tcBorders>
            <w:shd w:val="clear" w:color="auto" w:fill="auto"/>
            <w:hideMark/>
          </w:tcPr>
          <w:p w:rsidR="00EC5271" w:rsidRPr="00EC5271" w:rsidRDefault="00EC5271" w:rsidP="00EC5271">
            <w:pPr>
              <w:spacing w:after="0" w:line="240" w:lineRule="auto"/>
              <w:jc w:val="right"/>
              <w:rPr>
                <w:rFonts w:ascii="Courier New" w:eastAsia="Times New Roman" w:hAnsi="Courier New" w:cs="Courier New"/>
                <w:lang w:eastAsia="ru-RU"/>
              </w:rPr>
            </w:pPr>
          </w:p>
        </w:tc>
      </w:tr>
      <w:tr w:rsidR="00EC5271" w:rsidRPr="00EC5271" w:rsidTr="002B18CF">
        <w:trPr>
          <w:trHeight w:val="278"/>
        </w:trPr>
        <w:tc>
          <w:tcPr>
            <w:tcW w:w="9646" w:type="dxa"/>
            <w:gridSpan w:val="3"/>
            <w:tcBorders>
              <w:top w:val="nil"/>
              <w:left w:val="nil"/>
              <w:bottom w:val="nil"/>
              <w:right w:val="nil"/>
            </w:tcBorders>
            <w:shd w:val="clear" w:color="auto" w:fill="auto"/>
            <w:noWrap/>
            <w:vAlign w:val="bottom"/>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Поступления доходов в местный бюджет муниципального образования "Майск" на 2023г</w:t>
            </w:r>
          </w:p>
        </w:tc>
      </w:tr>
      <w:tr w:rsidR="00EC5271" w:rsidRPr="00EC5271" w:rsidTr="002B18CF">
        <w:trPr>
          <w:trHeight w:val="398"/>
        </w:trPr>
        <w:tc>
          <w:tcPr>
            <w:tcW w:w="2857"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p>
        </w:tc>
        <w:tc>
          <w:tcPr>
            <w:tcW w:w="5648"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p>
        </w:tc>
        <w:tc>
          <w:tcPr>
            <w:tcW w:w="1141" w:type="dxa"/>
            <w:tcBorders>
              <w:top w:val="nil"/>
              <w:left w:val="nil"/>
              <w:bottom w:val="nil"/>
              <w:right w:val="nil"/>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p>
        </w:tc>
      </w:tr>
      <w:tr w:rsidR="00EC5271" w:rsidRPr="00EC5271" w:rsidTr="002B18CF">
        <w:trPr>
          <w:trHeight w:val="276"/>
        </w:trPr>
        <w:tc>
          <w:tcPr>
            <w:tcW w:w="285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код БК РФ</w:t>
            </w:r>
          </w:p>
        </w:tc>
        <w:tc>
          <w:tcPr>
            <w:tcW w:w="56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Наименование</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Прогноз на 2023 год</w:t>
            </w:r>
          </w:p>
        </w:tc>
      </w:tr>
      <w:tr w:rsidR="00EC5271" w:rsidRPr="00EC5271" w:rsidTr="002B18CF">
        <w:trPr>
          <w:trHeight w:val="276"/>
        </w:trPr>
        <w:tc>
          <w:tcPr>
            <w:tcW w:w="2857" w:type="dxa"/>
            <w:vMerge/>
            <w:tcBorders>
              <w:top w:val="single" w:sz="4" w:space="0" w:color="auto"/>
              <w:left w:val="single" w:sz="4" w:space="0" w:color="auto"/>
              <w:bottom w:val="single" w:sz="4" w:space="0" w:color="000000"/>
              <w:right w:val="single" w:sz="4" w:space="0" w:color="auto"/>
            </w:tcBorders>
            <w:vAlign w:val="center"/>
            <w:hideMark/>
          </w:tcPr>
          <w:p w:rsidR="00EC5271" w:rsidRPr="00EC5271" w:rsidRDefault="00EC5271" w:rsidP="00EC5271">
            <w:pPr>
              <w:spacing w:after="0" w:line="240" w:lineRule="auto"/>
              <w:rPr>
                <w:rFonts w:ascii="Courier New" w:eastAsia="Times New Roman" w:hAnsi="Courier New" w:cs="Courier New"/>
                <w:lang w:eastAsia="ru-RU"/>
              </w:rPr>
            </w:pPr>
          </w:p>
        </w:tc>
        <w:tc>
          <w:tcPr>
            <w:tcW w:w="5648" w:type="dxa"/>
            <w:vMerge/>
            <w:tcBorders>
              <w:top w:val="single" w:sz="4" w:space="0" w:color="auto"/>
              <w:left w:val="single" w:sz="4" w:space="0" w:color="auto"/>
              <w:bottom w:val="single" w:sz="4" w:space="0" w:color="000000"/>
              <w:right w:val="single" w:sz="4" w:space="0" w:color="auto"/>
            </w:tcBorders>
            <w:vAlign w:val="center"/>
            <w:hideMark/>
          </w:tcPr>
          <w:p w:rsidR="00EC5271" w:rsidRPr="00EC5271" w:rsidRDefault="00EC5271" w:rsidP="00EC5271">
            <w:pPr>
              <w:spacing w:after="0" w:line="240" w:lineRule="auto"/>
              <w:rPr>
                <w:rFonts w:ascii="Courier New" w:eastAsia="Times New Roman" w:hAnsi="Courier New" w:cs="Courier New"/>
                <w:lang w:eastAsia="ru-RU"/>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EC5271" w:rsidRPr="00EC5271" w:rsidRDefault="00EC5271" w:rsidP="00EC5271">
            <w:pPr>
              <w:spacing w:after="0" w:line="240" w:lineRule="auto"/>
              <w:rPr>
                <w:rFonts w:ascii="Courier New" w:eastAsia="Times New Roman" w:hAnsi="Courier New" w:cs="Courier New"/>
                <w:b/>
                <w:bCs/>
                <w:lang w:eastAsia="ru-RU"/>
              </w:rPr>
            </w:pPr>
          </w:p>
        </w:tc>
      </w:tr>
      <w:tr w:rsidR="00EC5271" w:rsidRPr="00EC5271" w:rsidTr="002B18CF">
        <w:trPr>
          <w:trHeight w:val="255"/>
        </w:trPr>
        <w:tc>
          <w:tcPr>
            <w:tcW w:w="2857"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1</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2</w:t>
            </w:r>
          </w:p>
        </w:tc>
        <w:tc>
          <w:tcPr>
            <w:tcW w:w="1141" w:type="dxa"/>
            <w:tcBorders>
              <w:top w:val="nil"/>
              <w:left w:val="nil"/>
              <w:bottom w:val="nil"/>
              <w:right w:val="single" w:sz="4" w:space="0" w:color="auto"/>
            </w:tcBorders>
            <w:shd w:val="clear" w:color="auto" w:fill="auto"/>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3</w:t>
            </w:r>
          </w:p>
        </w:tc>
      </w:tr>
      <w:tr w:rsidR="00EC5271" w:rsidRPr="00EC5271" w:rsidTr="002B18C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00010000000000000000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i/>
                <w:iCs/>
                <w:lang w:eastAsia="ru-RU"/>
              </w:rPr>
            </w:pPr>
            <w:r w:rsidRPr="00EC5271">
              <w:rPr>
                <w:rFonts w:ascii="Courier New" w:eastAsia="Times New Roman" w:hAnsi="Courier New" w:cs="Courier New"/>
                <w:b/>
                <w:bCs/>
                <w:i/>
                <w:iCs/>
                <w:lang w:eastAsia="ru-RU"/>
              </w:rPr>
              <w:t>НАЛОГОВЫЕ И НЕНАЛОГОВЫЕ ДОХОДЫ</w:t>
            </w:r>
          </w:p>
        </w:tc>
        <w:tc>
          <w:tcPr>
            <w:tcW w:w="1141" w:type="dxa"/>
            <w:tcBorders>
              <w:top w:val="single" w:sz="4" w:space="0" w:color="auto"/>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4313,8</w:t>
            </w:r>
          </w:p>
        </w:tc>
      </w:tr>
      <w:tr w:rsidR="00EC5271" w:rsidRPr="00EC5271" w:rsidTr="002B18C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00010100000000000000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i/>
                <w:iCs/>
                <w:lang w:eastAsia="ru-RU"/>
              </w:rPr>
            </w:pPr>
            <w:r w:rsidRPr="00EC5271">
              <w:rPr>
                <w:rFonts w:ascii="Courier New" w:eastAsia="Times New Roman" w:hAnsi="Courier New" w:cs="Courier New"/>
                <w:b/>
                <w:bCs/>
                <w:i/>
                <w:iCs/>
                <w:lang w:eastAsia="ru-RU"/>
              </w:rPr>
              <w:t>НАЛОГИ НА ПРИБЫЛЬ, ДОХОДЫ</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4313,8</w:t>
            </w:r>
          </w:p>
        </w:tc>
      </w:tr>
      <w:tr w:rsidR="00EC5271" w:rsidRPr="00EC5271" w:rsidTr="002B18C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00010102000010000110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
                <w:iCs/>
                <w:lang w:eastAsia="ru-RU"/>
              </w:rPr>
            </w:pPr>
            <w:r w:rsidRPr="00EC5271">
              <w:rPr>
                <w:rFonts w:ascii="Courier New" w:eastAsia="Times New Roman" w:hAnsi="Courier New" w:cs="Courier New"/>
                <w:i/>
                <w:iCs/>
                <w:lang w:eastAsia="ru-RU"/>
              </w:rPr>
              <w:t>Налог на доходы физических лиц</w:t>
            </w:r>
          </w:p>
        </w:tc>
        <w:tc>
          <w:tcPr>
            <w:tcW w:w="1141"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378,00</w:t>
            </w:r>
          </w:p>
        </w:tc>
      </w:tr>
      <w:tr w:rsidR="00EC5271" w:rsidRPr="00EC5271" w:rsidTr="002B18CF">
        <w:trPr>
          <w:trHeight w:val="1185"/>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00010102010010000110</w:t>
            </w:r>
          </w:p>
        </w:tc>
        <w:tc>
          <w:tcPr>
            <w:tcW w:w="5648" w:type="dxa"/>
            <w:tcBorders>
              <w:top w:val="nil"/>
              <w:left w:val="nil"/>
              <w:bottom w:val="single" w:sz="4" w:space="0" w:color="000000"/>
              <w:right w:val="single" w:sz="4" w:space="0" w:color="000000"/>
            </w:tcBorders>
            <w:shd w:val="clear" w:color="000000" w:fill="FFFFFF"/>
            <w:vAlign w:val="bottom"/>
            <w:hideMark/>
          </w:tcPr>
          <w:p w:rsidR="00EC5271" w:rsidRPr="00EC5271" w:rsidRDefault="00EC5271" w:rsidP="00EC5271">
            <w:pPr>
              <w:spacing w:after="0" w:line="240" w:lineRule="auto"/>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366,0</w:t>
            </w:r>
          </w:p>
        </w:tc>
      </w:tr>
      <w:tr w:rsidR="00EC5271" w:rsidRPr="00EC5271" w:rsidTr="002B18CF">
        <w:trPr>
          <w:trHeight w:val="888"/>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00010102030010000110</w:t>
            </w:r>
          </w:p>
        </w:tc>
        <w:tc>
          <w:tcPr>
            <w:tcW w:w="5648" w:type="dxa"/>
            <w:tcBorders>
              <w:top w:val="nil"/>
              <w:left w:val="nil"/>
              <w:bottom w:val="single" w:sz="4" w:space="0" w:color="auto"/>
              <w:right w:val="single" w:sz="4" w:space="0" w:color="auto"/>
            </w:tcBorders>
            <w:shd w:val="clear" w:color="000000" w:fill="FFFFFF"/>
            <w:vAlign w:val="bottom"/>
            <w:hideMark/>
          </w:tcPr>
          <w:p w:rsidR="00EC5271" w:rsidRPr="00EC5271" w:rsidRDefault="00EC5271" w:rsidP="00EC5271">
            <w:pPr>
              <w:spacing w:after="0" w:line="240" w:lineRule="auto"/>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2,0</w:t>
            </w:r>
          </w:p>
        </w:tc>
      </w:tr>
      <w:tr w:rsidR="00EC5271" w:rsidRPr="00EC5271" w:rsidTr="002B18CF">
        <w:trPr>
          <w:trHeight w:val="1515"/>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lastRenderedPageBreak/>
              <w:t>00010102040010000110</w:t>
            </w:r>
          </w:p>
        </w:tc>
        <w:tc>
          <w:tcPr>
            <w:tcW w:w="5648" w:type="dxa"/>
            <w:tcBorders>
              <w:top w:val="nil"/>
              <w:left w:val="nil"/>
              <w:bottom w:val="nil"/>
              <w:right w:val="nil"/>
            </w:tcBorders>
            <w:shd w:val="clear" w:color="000000" w:fill="FFFFFF"/>
            <w:vAlign w:val="bottom"/>
            <w:hideMark/>
          </w:tcPr>
          <w:p w:rsidR="00EC5271" w:rsidRPr="00EC5271" w:rsidRDefault="00EC5271" w:rsidP="00EC5271">
            <w:pPr>
              <w:spacing w:after="0" w:line="240" w:lineRule="auto"/>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41"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510"/>
        </w:trPr>
        <w:tc>
          <w:tcPr>
            <w:tcW w:w="2857" w:type="dxa"/>
            <w:tcBorders>
              <w:top w:val="nil"/>
              <w:left w:val="single" w:sz="4" w:space="0" w:color="auto"/>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00010300000000000000</w:t>
            </w:r>
          </w:p>
        </w:tc>
        <w:tc>
          <w:tcPr>
            <w:tcW w:w="5648" w:type="dxa"/>
            <w:tcBorders>
              <w:top w:val="single" w:sz="4" w:space="0" w:color="auto"/>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i/>
                <w:iCs/>
                <w:lang w:eastAsia="ru-RU"/>
              </w:rPr>
            </w:pPr>
            <w:r w:rsidRPr="00EC5271">
              <w:rPr>
                <w:rFonts w:ascii="Courier New" w:eastAsia="Times New Roman" w:hAnsi="Courier New" w:cs="Courier New"/>
                <w:b/>
                <w:bCs/>
                <w:i/>
                <w:iCs/>
                <w:lang w:eastAsia="ru-RU"/>
              </w:rPr>
              <w:t>НАЛОГИ НА ТОВАРЫ (РАБОТЫ, УСЛУГИ), РЕАЛИЗУЕМЫЕ НА ТЕРРИТОРИИ РОССИЙСКОЙ ФЕДЕРАЦИИ</w:t>
            </w:r>
          </w:p>
        </w:tc>
        <w:tc>
          <w:tcPr>
            <w:tcW w:w="1141" w:type="dxa"/>
            <w:tcBorders>
              <w:top w:val="nil"/>
              <w:left w:val="nil"/>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2418,8</w:t>
            </w:r>
          </w:p>
        </w:tc>
      </w:tr>
      <w:tr w:rsidR="00EC5271" w:rsidRPr="00EC5271" w:rsidTr="002B18CF">
        <w:trPr>
          <w:trHeight w:val="780"/>
        </w:trPr>
        <w:tc>
          <w:tcPr>
            <w:tcW w:w="2857" w:type="dxa"/>
            <w:tcBorders>
              <w:top w:val="nil"/>
              <w:left w:val="single" w:sz="4" w:space="0" w:color="auto"/>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00010302230010000110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1145,7</w:t>
            </w:r>
          </w:p>
        </w:tc>
      </w:tr>
      <w:tr w:rsidR="00EC5271" w:rsidRPr="00EC5271" w:rsidTr="002B18CF">
        <w:trPr>
          <w:trHeight w:val="825"/>
        </w:trPr>
        <w:tc>
          <w:tcPr>
            <w:tcW w:w="2857" w:type="dxa"/>
            <w:tcBorders>
              <w:top w:val="nil"/>
              <w:left w:val="single" w:sz="4" w:space="0" w:color="auto"/>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00010302240010000110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8,0</w:t>
            </w:r>
          </w:p>
        </w:tc>
      </w:tr>
      <w:tr w:rsidR="00EC5271" w:rsidRPr="00EC5271" w:rsidTr="002B18C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00010302250010000110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1416,3</w:t>
            </w:r>
          </w:p>
        </w:tc>
      </w:tr>
      <w:tr w:rsidR="00EC5271" w:rsidRPr="00EC5271" w:rsidTr="002B18C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00010302260010000110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1141" w:type="dxa"/>
            <w:tcBorders>
              <w:top w:val="nil"/>
              <w:left w:val="nil"/>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-151,1</w:t>
            </w:r>
          </w:p>
        </w:tc>
      </w:tr>
      <w:tr w:rsidR="00EC5271" w:rsidRPr="00EC5271" w:rsidTr="002B18CF">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 xml:space="preserve"> 00010500000000000000</w:t>
            </w:r>
          </w:p>
        </w:tc>
        <w:tc>
          <w:tcPr>
            <w:tcW w:w="564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b/>
                <w:bCs/>
                <w:i/>
                <w:iCs/>
                <w:lang w:eastAsia="ru-RU"/>
              </w:rPr>
            </w:pPr>
            <w:r w:rsidRPr="00EC5271">
              <w:rPr>
                <w:rFonts w:ascii="Courier New" w:eastAsia="Times New Roman" w:hAnsi="Courier New" w:cs="Courier New"/>
                <w:b/>
                <w:bCs/>
                <w:i/>
                <w:iCs/>
                <w:lang w:eastAsia="ru-RU"/>
              </w:rPr>
              <w:t>НАЛОГИ НА СОВОКУПНЫЙ ДОХОД</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10,0</w:t>
            </w:r>
          </w:p>
        </w:tc>
      </w:tr>
      <w:tr w:rsidR="00EC5271" w:rsidRPr="00EC5271" w:rsidTr="002B18CF">
        <w:trPr>
          <w:trHeight w:val="255"/>
        </w:trPr>
        <w:tc>
          <w:tcPr>
            <w:tcW w:w="2857" w:type="dxa"/>
            <w:tcBorders>
              <w:top w:val="nil"/>
              <w:left w:val="single" w:sz="4" w:space="0" w:color="auto"/>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00010503000010000110</w:t>
            </w:r>
          </w:p>
        </w:tc>
        <w:tc>
          <w:tcPr>
            <w:tcW w:w="564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Единый сельскохозяйственный налог</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510"/>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00010503010010000110</w:t>
            </w:r>
          </w:p>
        </w:tc>
        <w:tc>
          <w:tcPr>
            <w:tcW w:w="564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both"/>
              <w:rPr>
                <w:rFonts w:ascii="Courier New" w:eastAsia="Times New Roman" w:hAnsi="Courier New" w:cs="Courier New"/>
                <w:lang w:eastAsia="ru-RU"/>
              </w:rPr>
            </w:pPr>
            <w:r w:rsidRPr="00EC5271">
              <w:rPr>
                <w:rFonts w:ascii="Courier New" w:eastAsia="Times New Roman" w:hAnsi="Courier New" w:cs="Courier New"/>
                <w:lang w:eastAsia="ru-RU"/>
              </w:rPr>
              <w:t>Единый сельскохозяйственный налог (за налоговые периоды, истекшие до 1 января 2011 года)</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00010600000000000000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i/>
                <w:iCs/>
                <w:lang w:eastAsia="ru-RU"/>
              </w:rPr>
            </w:pPr>
            <w:r w:rsidRPr="00EC5271">
              <w:rPr>
                <w:rFonts w:ascii="Courier New" w:eastAsia="Times New Roman" w:hAnsi="Courier New" w:cs="Courier New"/>
                <w:b/>
                <w:bCs/>
                <w:i/>
                <w:iCs/>
                <w:lang w:eastAsia="ru-RU"/>
              </w:rPr>
              <w:t>НАЛОГИ НА ИМУЩЕСТВО</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710,0</w:t>
            </w:r>
          </w:p>
        </w:tc>
      </w:tr>
      <w:tr w:rsidR="00EC5271" w:rsidRPr="00EC5271" w:rsidTr="002B18C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00010601000000000110</w:t>
            </w:r>
          </w:p>
        </w:tc>
        <w:tc>
          <w:tcPr>
            <w:tcW w:w="564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Налог на имущество физических лиц</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40,0</w:t>
            </w:r>
          </w:p>
        </w:tc>
      </w:tr>
      <w:tr w:rsidR="00EC5271" w:rsidRPr="00EC5271" w:rsidTr="002B18CF">
        <w:trPr>
          <w:trHeight w:val="765"/>
        </w:trPr>
        <w:tc>
          <w:tcPr>
            <w:tcW w:w="2857" w:type="dxa"/>
            <w:tcBorders>
              <w:top w:val="nil"/>
              <w:left w:val="single" w:sz="4" w:space="0" w:color="auto"/>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00010601030100000110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40,0</w:t>
            </w:r>
          </w:p>
        </w:tc>
      </w:tr>
      <w:tr w:rsidR="00EC5271" w:rsidRPr="00EC5271" w:rsidTr="002B18CF">
        <w:trPr>
          <w:trHeight w:val="300"/>
        </w:trPr>
        <w:tc>
          <w:tcPr>
            <w:tcW w:w="2857" w:type="dxa"/>
            <w:tcBorders>
              <w:top w:val="nil"/>
              <w:left w:val="single" w:sz="4" w:space="0" w:color="auto"/>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00010606000000000110</w:t>
            </w:r>
          </w:p>
        </w:tc>
        <w:tc>
          <w:tcPr>
            <w:tcW w:w="564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b/>
                <w:bCs/>
                <w:i/>
                <w:iCs/>
                <w:lang w:eastAsia="ru-RU"/>
              </w:rPr>
            </w:pPr>
            <w:r w:rsidRPr="00EC5271">
              <w:rPr>
                <w:rFonts w:ascii="Courier New" w:eastAsia="Times New Roman" w:hAnsi="Courier New" w:cs="Courier New"/>
                <w:b/>
                <w:bCs/>
                <w:i/>
                <w:iCs/>
                <w:lang w:eastAsia="ru-RU"/>
              </w:rPr>
              <w:t>Земельный налог</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670,0</w:t>
            </w:r>
          </w:p>
        </w:tc>
      </w:tr>
      <w:tr w:rsidR="00EC5271" w:rsidRPr="00EC5271" w:rsidTr="002B18CF">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00010606033100000110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530,0</w:t>
            </w:r>
          </w:p>
        </w:tc>
      </w:tr>
      <w:tr w:rsidR="00EC5271" w:rsidRPr="00EC5271" w:rsidTr="002B18CF">
        <w:trPr>
          <w:trHeight w:val="1020"/>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00010606043100000110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расположенных в границах поселений.</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140,0</w:t>
            </w:r>
          </w:p>
        </w:tc>
      </w:tr>
      <w:tr w:rsidR="00EC5271" w:rsidRPr="00EC5271" w:rsidTr="002B18CF">
        <w:trPr>
          <w:trHeight w:val="420"/>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0001100000000000000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iCs/>
                <w:lang w:eastAsia="ru-RU"/>
              </w:rPr>
            </w:pPr>
            <w:r w:rsidRPr="00EC5271">
              <w:rPr>
                <w:rFonts w:ascii="Courier New" w:eastAsia="Times New Roman" w:hAnsi="Courier New" w:cs="Courier New"/>
                <w:b/>
                <w:bCs/>
                <w:iCs/>
                <w:lang w:eastAsia="ru-RU"/>
              </w:rPr>
              <w:t xml:space="preserve">ДОХОДЫ ОТ ИСПОЛЬЗОВАНИЯ ИМУЩЕСТВА, НАХОДЯЩЕГОСЯ В ГОСУДАРСТВЕННОЙ И </w:t>
            </w:r>
            <w:r w:rsidRPr="00EC5271">
              <w:rPr>
                <w:rFonts w:ascii="Courier New" w:eastAsia="Times New Roman" w:hAnsi="Courier New" w:cs="Courier New"/>
                <w:b/>
                <w:bCs/>
                <w:iCs/>
                <w:lang w:eastAsia="ru-RU"/>
              </w:rPr>
              <w:lastRenderedPageBreak/>
              <w:t>МУНИЦИПАЛЬНОЙ СОБСТВЕННОСТИ</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lastRenderedPageBreak/>
              <w:t>787,0</w:t>
            </w:r>
          </w:p>
        </w:tc>
      </w:tr>
      <w:tr w:rsidR="00EC5271" w:rsidRPr="00EC5271" w:rsidTr="002B18CF">
        <w:trPr>
          <w:trHeight w:val="1275"/>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lastRenderedPageBreak/>
              <w:t>00011105025100000120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525,0</w:t>
            </w:r>
          </w:p>
        </w:tc>
      </w:tr>
      <w:tr w:rsidR="00EC5271" w:rsidRPr="00EC5271" w:rsidTr="002B18CF">
        <w:trPr>
          <w:trHeight w:val="880"/>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00011105035100000120</w:t>
            </w:r>
          </w:p>
        </w:tc>
        <w:tc>
          <w:tcPr>
            <w:tcW w:w="5648" w:type="dxa"/>
            <w:tcBorders>
              <w:top w:val="nil"/>
              <w:left w:val="nil"/>
              <w:bottom w:val="nil"/>
              <w:right w:val="nil"/>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 </w:t>
            </w:r>
          </w:p>
        </w:tc>
        <w:tc>
          <w:tcPr>
            <w:tcW w:w="1141"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62,0</w:t>
            </w:r>
          </w:p>
        </w:tc>
      </w:tr>
      <w:tr w:rsidR="00EC5271" w:rsidRPr="00EC5271" w:rsidTr="002B18CF">
        <w:trPr>
          <w:trHeight w:val="51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00011402053100000410</w:t>
            </w:r>
          </w:p>
        </w:tc>
        <w:tc>
          <w:tcPr>
            <w:tcW w:w="5648" w:type="dxa"/>
            <w:tcBorders>
              <w:top w:val="single" w:sz="4" w:space="0" w:color="auto"/>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 xml:space="preserve">Доходы от реализации иного имущества, находящегося в собственности сельских поселений </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100,0</w:t>
            </w:r>
          </w:p>
        </w:tc>
      </w:tr>
      <w:tr w:rsidR="00EC5271" w:rsidRPr="00EC5271" w:rsidTr="002B18CF">
        <w:trPr>
          <w:trHeight w:val="885"/>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00011406025100000410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100,0</w:t>
            </w:r>
          </w:p>
        </w:tc>
      </w:tr>
      <w:tr w:rsidR="00EC5271" w:rsidRPr="00EC5271" w:rsidTr="002B18CF">
        <w:trPr>
          <w:trHeight w:val="1830"/>
        </w:trPr>
        <w:tc>
          <w:tcPr>
            <w:tcW w:w="2857" w:type="dxa"/>
            <w:tcBorders>
              <w:top w:val="nil"/>
              <w:left w:val="single" w:sz="4" w:space="0" w:color="auto"/>
              <w:bottom w:val="single" w:sz="4" w:space="0" w:color="auto"/>
              <w:right w:val="single" w:sz="4" w:space="0" w:color="auto"/>
            </w:tcBorders>
            <w:shd w:val="clear" w:color="auto" w:fill="auto"/>
            <w:noWrap/>
            <w:vAlign w:val="center"/>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00011618000020000140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50,0</w:t>
            </w:r>
          </w:p>
        </w:tc>
      </w:tr>
      <w:tr w:rsidR="00EC5271" w:rsidRPr="00EC5271" w:rsidTr="002B18C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00011705000000000180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iCs/>
                <w:lang w:eastAsia="ru-RU"/>
              </w:rPr>
            </w:pPr>
            <w:r w:rsidRPr="00EC5271">
              <w:rPr>
                <w:rFonts w:ascii="Courier New" w:eastAsia="Times New Roman" w:hAnsi="Courier New" w:cs="Courier New"/>
                <w:b/>
                <w:bCs/>
                <w:iCs/>
                <w:lang w:eastAsia="ru-RU"/>
              </w:rPr>
              <w:t>ПРОЧИЕ НЕНАЛОГОВЫЕ ДОХОДЫ</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10,0</w:t>
            </w:r>
          </w:p>
        </w:tc>
      </w:tr>
      <w:tr w:rsidR="00EC5271" w:rsidRPr="00EC5271" w:rsidTr="002B18C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00011705050100000180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Прочие неналоговые доходы в бюджеты поселений</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255"/>
        </w:trPr>
        <w:tc>
          <w:tcPr>
            <w:tcW w:w="2857"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00020000000000000000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iCs/>
                <w:lang w:eastAsia="ru-RU"/>
              </w:rPr>
            </w:pPr>
            <w:r w:rsidRPr="00EC5271">
              <w:rPr>
                <w:rFonts w:ascii="Courier New" w:eastAsia="Times New Roman" w:hAnsi="Courier New" w:cs="Courier New"/>
                <w:b/>
                <w:bCs/>
                <w:iCs/>
                <w:lang w:eastAsia="ru-RU"/>
              </w:rPr>
              <w:t>БЕЗВОЗМЕЗДНЫЕ ПОСТУПЛЕНИЯ, всего</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15668,7</w:t>
            </w:r>
          </w:p>
        </w:tc>
      </w:tr>
      <w:tr w:rsidR="00EC5271" w:rsidRPr="00EC5271" w:rsidTr="002B18CF">
        <w:trPr>
          <w:trHeight w:val="255"/>
        </w:trPr>
        <w:tc>
          <w:tcPr>
            <w:tcW w:w="2857" w:type="dxa"/>
            <w:tcBorders>
              <w:top w:val="nil"/>
              <w:left w:val="single" w:sz="4" w:space="0" w:color="auto"/>
              <w:bottom w:val="single" w:sz="4" w:space="0" w:color="auto"/>
              <w:right w:val="nil"/>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5648"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iCs/>
                <w:lang w:eastAsia="ru-RU"/>
              </w:rPr>
            </w:pPr>
            <w:r w:rsidRPr="00EC5271">
              <w:rPr>
                <w:rFonts w:ascii="Courier New" w:eastAsia="Times New Roman" w:hAnsi="Courier New" w:cs="Courier New"/>
                <w:b/>
                <w:bCs/>
                <w:iCs/>
                <w:lang w:eastAsia="ru-RU"/>
              </w:rPr>
              <w:t>в том числе</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 </w:t>
            </w:r>
          </w:p>
        </w:tc>
      </w:tr>
      <w:tr w:rsidR="00EC5271" w:rsidRPr="00EC5271" w:rsidTr="002B18C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00020200000000000000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Безвозмездные поступления от других бюджетов бюджетной системы РФ</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15668,7</w:t>
            </w:r>
          </w:p>
        </w:tc>
      </w:tr>
      <w:tr w:rsidR="00EC5271" w:rsidRPr="00EC5271" w:rsidTr="002B18C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00020215001000000150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Дотации от других бюджетов бюджетной системы</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13318</w:t>
            </w:r>
          </w:p>
        </w:tc>
      </w:tr>
      <w:tr w:rsidR="00EC5271" w:rsidRPr="00EC5271" w:rsidTr="002B18C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00020215001100000150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 xml:space="preserve">Дотации бюджетам поселений на выравнивание уровня бюджетной обеспеченности </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13318</w:t>
            </w:r>
          </w:p>
        </w:tc>
      </w:tr>
      <w:tr w:rsidR="00EC5271" w:rsidRPr="00EC5271" w:rsidTr="002B18C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00020229999000000150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Прочие субсидии</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1366,293</w:t>
            </w:r>
          </w:p>
        </w:tc>
      </w:tr>
      <w:tr w:rsidR="00EC5271" w:rsidRPr="00EC5271" w:rsidTr="002B18CF">
        <w:trPr>
          <w:trHeight w:val="27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00020229999100000150</w:t>
            </w:r>
          </w:p>
        </w:tc>
        <w:tc>
          <w:tcPr>
            <w:tcW w:w="5648" w:type="dxa"/>
            <w:tcBorders>
              <w:top w:val="nil"/>
              <w:left w:val="nil"/>
              <w:bottom w:val="single" w:sz="8" w:space="0" w:color="auto"/>
              <w:right w:val="single" w:sz="8" w:space="0" w:color="auto"/>
            </w:tcBorders>
            <w:shd w:val="clear" w:color="auto" w:fill="auto"/>
            <w:vAlign w:val="center"/>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Прочие субсидии бюджетам сельских поселений</w:t>
            </w:r>
          </w:p>
        </w:tc>
        <w:tc>
          <w:tcPr>
            <w:tcW w:w="1141"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1366,293</w:t>
            </w:r>
          </w:p>
        </w:tc>
      </w:tr>
      <w:tr w:rsidR="00EC5271" w:rsidRPr="00EC5271" w:rsidTr="002B18CF">
        <w:trPr>
          <w:trHeight w:val="255"/>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00020230000000000150</w:t>
            </w:r>
          </w:p>
        </w:tc>
        <w:tc>
          <w:tcPr>
            <w:tcW w:w="5648" w:type="dxa"/>
            <w:tcBorders>
              <w:top w:val="single" w:sz="4" w:space="0" w:color="auto"/>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Субвенции бюджетам субъектов РФ и муниципальных образований</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239,4</w:t>
            </w:r>
          </w:p>
        </w:tc>
      </w:tr>
      <w:tr w:rsidR="00EC5271" w:rsidRPr="00EC5271" w:rsidTr="002B18CF">
        <w:trPr>
          <w:trHeight w:val="510"/>
        </w:trPr>
        <w:tc>
          <w:tcPr>
            <w:tcW w:w="2857" w:type="dxa"/>
            <w:tcBorders>
              <w:top w:val="nil"/>
              <w:left w:val="single" w:sz="4" w:space="0" w:color="000000"/>
              <w:bottom w:val="single" w:sz="4" w:space="0" w:color="000000"/>
              <w:right w:val="single" w:sz="4" w:space="0" w:color="000000"/>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00020230024100000150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Субвенции бюджетам поселений на выполнение передаваемых полномочий субъектов Российской Федерации</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65,7</w:t>
            </w:r>
          </w:p>
        </w:tc>
      </w:tr>
      <w:tr w:rsidR="00EC5271" w:rsidRPr="00EC5271" w:rsidTr="002B18CF">
        <w:trPr>
          <w:trHeight w:val="765"/>
        </w:trPr>
        <w:tc>
          <w:tcPr>
            <w:tcW w:w="2857" w:type="dxa"/>
            <w:tcBorders>
              <w:top w:val="nil"/>
              <w:left w:val="single" w:sz="4" w:space="0" w:color="000000"/>
              <w:bottom w:val="single" w:sz="4" w:space="0" w:color="auto"/>
              <w:right w:val="single" w:sz="4" w:space="0" w:color="000000"/>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00020235118100000150</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iCs/>
                <w:lang w:eastAsia="ru-RU"/>
              </w:rPr>
            </w:pPr>
            <w:r w:rsidRPr="00EC5271">
              <w:rPr>
                <w:rFonts w:ascii="Courier New" w:eastAsia="Times New Roman" w:hAnsi="Courier New" w:cs="Courier New"/>
                <w:iCs/>
                <w:lang w:eastAsia="ru-RU"/>
              </w:rPr>
              <w:t xml:space="preserve">Субвенции бюджетам поселений по осуществлению системы РФ по первичному воинскому учету на территории, где отсутствуют военные комиссариаты </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173,7</w:t>
            </w:r>
          </w:p>
        </w:tc>
      </w:tr>
      <w:tr w:rsidR="00EC5271" w:rsidRPr="00EC5271" w:rsidTr="002B18CF">
        <w:trPr>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lastRenderedPageBreak/>
              <w:t>00020240000000000150</w:t>
            </w:r>
          </w:p>
        </w:tc>
        <w:tc>
          <w:tcPr>
            <w:tcW w:w="5648" w:type="dxa"/>
            <w:tcBorders>
              <w:top w:val="nil"/>
              <w:left w:val="nil"/>
              <w:bottom w:val="nil"/>
              <w:right w:val="single" w:sz="4" w:space="0" w:color="000000"/>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Иные межбюджетные трансферты</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745,00</w:t>
            </w:r>
          </w:p>
        </w:tc>
      </w:tr>
      <w:tr w:rsidR="00EC5271" w:rsidRPr="00EC5271" w:rsidTr="002B18CF">
        <w:trPr>
          <w:trHeight w:val="510"/>
        </w:trPr>
        <w:tc>
          <w:tcPr>
            <w:tcW w:w="2857" w:type="dxa"/>
            <w:tcBorders>
              <w:top w:val="single" w:sz="4" w:space="0" w:color="auto"/>
              <w:left w:val="single" w:sz="4" w:space="0" w:color="auto"/>
              <w:bottom w:val="single" w:sz="4" w:space="0" w:color="auto"/>
              <w:right w:val="nil"/>
            </w:tcBorders>
            <w:shd w:val="clear" w:color="000000" w:fill="FFFFFF"/>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00020249999100000150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Прочие межбюджетные трансферты, передаваемые бюджетам сельских поселений </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745,00</w:t>
            </w:r>
          </w:p>
        </w:tc>
      </w:tr>
      <w:tr w:rsidR="00EC5271" w:rsidRPr="00EC5271" w:rsidTr="002B18CF">
        <w:trPr>
          <w:trHeight w:val="255"/>
        </w:trPr>
        <w:tc>
          <w:tcPr>
            <w:tcW w:w="2857" w:type="dxa"/>
            <w:tcBorders>
              <w:top w:val="single" w:sz="4" w:space="0" w:color="auto"/>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jc w:val="center"/>
              <w:rPr>
                <w:rFonts w:ascii="Courier New" w:eastAsia="Times New Roman" w:hAnsi="Courier New" w:cs="Courier New"/>
                <w:i/>
                <w:iCs/>
                <w:lang w:eastAsia="ru-RU"/>
              </w:rPr>
            </w:pPr>
            <w:r w:rsidRPr="00EC5271">
              <w:rPr>
                <w:rFonts w:ascii="Courier New" w:eastAsia="Times New Roman" w:hAnsi="Courier New" w:cs="Courier New"/>
                <w:i/>
                <w:iCs/>
                <w:lang w:eastAsia="ru-RU"/>
              </w:rPr>
              <w:t> </w:t>
            </w:r>
          </w:p>
        </w:tc>
        <w:tc>
          <w:tcPr>
            <w:tcW w:w="5648" w:type="dxa"/>
            <w:tcBorders>
              <w:top w:val="nil"/>
              <w:left w:val="nil"/>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ВСЕГО ДОХОДОВ</w:t>
            </w:r>
          </w:p>
        </w:tc>
        <w:tc>
          <w:tcPr>
            <w:tcW w:w="1141"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19982,50</w:t>
            </w:r>
          </w:p>
        </w:tc>
      </w:tr>
    </w:tbl>
    <w:p w:rsidR="00EC5271" w:rsidRPr="00EC5271" w:rsidRDefault="00EC5271" w:rsidP="00EC5271">
      <w:pPr>
        <w:spacing w:after="0" w:line="240" w:lineRule="auto"/>
        <w:rPr>
          <w:rFonts w:ascii="Arial" w:eastAsia="Times New Roman" w:hAnsi="Arial" w:cs="Arial"/>
          <w:sz w:val="24"/>
          <w:szCs w:val="24"/>
          <w:lang w:eastAsia="ru-RU"/>
        </w:rPr>
      </w:pPr>
    </w:p>
    <w:p w:rsidR="00EC5271" w:rsidRPr="00EC5271" w:rsidRDefault="00EC5271" w:rsidP="00EC5271">
      <w:pPr>
        <w:spacing w:after="0" w:line="240" w:lineRule="auto"/>
        <w:rPr>
          <w:rFonts w:ascii="Arial" w:eastAsia="Times New Roman" w:hAnsi="Arial" w:cs="Arial"/>
          <w:sz w:val="24"/>
          <w:szCs w:val="24"/>
          <w:lang w:eastAsia="ru-RU"/>
        </w:rPr>
      </w:pPr>
    </w:p>
    <w:tbl>
      <w:tblPr>
        <w:tblW w:w="9781" w:type="dxa"/>
        <w:tblInd w:w="108" w:type="dxa"/>
        <w:tblLook w:val="04A0" w:firstRow="1" w:lastRow="0" w:firstColumn="1" w:lastColumn="0" w:noHBand="0" w:noVBand="1"/>
      </w:tblPr>
      <w:tblGrid>
        <w:gridCol w:w="5670"/>
        <w:gridCol w:w="850"/>
        <w:gridCol w:w="993"/>
        <w:gridCol w:w="2268"/>
      </w:tblGrid>
      <w:tr w:rsidR="00EC5271" w:rsidRPr="00EC5271" w:rsidTr="002B18CF">
        <w:trPr>
          <w:trHeight w:val="819"/>
        </w:trPr>
        <w:tc>
          <w:tcPr>
            <w:tcW w:w="9781" w:type="dxa"/>
            <w:gridSpan w:val="4"/>
            <w:tcBorders>
              <w:top w:val="nil"/>
              <w:left w:val="nil"/>
              <w:right w:val="nil"/>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Приложение № 2 к данному Решению</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Приложение № 3  к решению Думы</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 xml:space="preserve"> МО "Майск"  от 23.12.2022г. №229</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 xml:space="preserve"> "О бюджете МО "Майск" на 2023 год</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 xml:space="preserve"> и плановый период 2024 и 2025 годов"</w:t>
            </w:r>
          </w:p>
        </w:tc>
      </w:tr>
      <w:tr w:rsidR="00EC5271" w:rsidRPr="00EC5271" w:rsidTr="002B18CF">
        <w:trPr>
          <w:trHeight w:val="483"/>
        </w:trPr>
        <w:tc>
          <w:tcPr>
            <w:tcW w:w="9781" w:type="dxa"/>
            <w:gridSpan w:val="4"/>
            <w:tcBorders>
              <w:top w:val="nil"/>
              <w:left w:val="nil"/>
              <w:right w:val="nil"/>
            </w:tcBorders>
            <w:shd w:val="clear" w:color="auto" w:fill="auto"/>
            <w:noWrap/>
            <w:vAlign w:val="bottom"/>
            <w:hideMark/>
          </w:tcPr>
          <w:p w:rsidR="00EC5271" w:rsidRPr="00EC5271" w:rsidRDefault="00EC5271" w:rsidP="00EC5271">
            <w:pPr>
              <w:spacing w:after="0" w:line="240" w:lineRule="auto"/>
              <w:jc w:val="center"/>
              <w:rPr>
                <w:rFonts w:ascii="Courier New" w:eastAsia="Times New Roman" w:hAnsi="Courier New" w:cs="Courier New"/>
                <w:b/>
                <w:bCs/>
                <w:i/>
                <w:iCs/>
                <w:lang w:eastAsia="ru-RU"/>
              </w:rPr>
            </w:pPr>
          </w:p>
          <w:p w:rsidR="00EC5271" w:rsidRPr="00EC5271" w:rsidRDefault="00EC5271" w:rsidP="00EC5271">
            <w:pPr>
              <w:spacing w:after="0" w:line="240" w:lineRule="auto"/>
              <w:jc w:val="center"/>
              <w:rPr>
                <w:rFonts w:ascii="Courier New" w:eastAsia="Times New Roman" w:hAnsi="Courier New" w:cs="Courier New"/>
                <w:b/>
                <w:bCs/>
                <w:iCs/>
                <w:lang w:eastAsia="ru-RU"/>
              </w:rPr>
            </w:pPr>
            <w:r w:rsidRPr="00EC5271">
              <w:rPr>
                <w:rFonts w:ascii="Courier New" w:eastAsia="Times New Roman" w:hAnsi="Courier New" w:cs="Courier New"/>
                <w:b/>
                <w:bCs/>
                <w:iCs/>
                <w:lang w:eastAsia="ru-RU"/>
              </w:rPr>
              <w:t>Распределение бюджетных ассигновании на 2023год</w:t>
            </w:r>
          </w:p>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b/>
                <w:bCs/>
                <w:iCs/>
                <w:lang w:eastAsia="ru-RU"/>
              </w:rPr>
              <w:t>по разделам и подразделам функциональной классификации расходов</w:t>
            </w:r>
          </w:p>
        </w:tc>
      </w:tr>
      <w:tr w:rsidR="00EC5271" w:rsidRPr="00EC5271" w:rsidTr="002B18CF">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r>
      <w:tr w:rsidR="00EC5271" w:rsidRPr="00EC5271" w:rsidTr="002B18CF">
        <w:trPr>
          <w:trHeight w:val="255"/>
        </w:trPr>
        <w:tc>
          <w:tcPr>
            <w:tcW w:w="5670" w:type="dxa"/>
            <w:tcBorders>
              <w:top w:val="single" w:sz="4" w:space="0" w:color="auto"/>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Наименование </w:t>
            </w:r>
          </w:p>
        </w:tc>
        <w:tc>
          <w:tcPr>
            <w:tcW w:w="850" w:type="dxa"/>
            <w:tcBorders>
              <w:top w:val="single" w:sz="4" w:space="0" w:color="auto"/>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Рз</w:t>
            </w:r>
          </w:p>
        </w:tc>
        <w:tc>
          <w:tcPr>
            <w:tcW w:w="993" w:type="dxa"/>
            <w:tcBorders>
              <w:top w:val="single" w:sz="4" w:space="0" w:color="auto"/>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Прз</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2023</w:t>
            </w:r>
          </w:p>
        </w:tc>
      </w:tr>
      <w:tr w:rsidR="00EC5271" w:rsidRPr="00EC5271" w:rsidTr="002B18CF">
        <w:trPr>
          <w:trHeight w:val="330"/>
        </w:trPr>
        <w:tc>
          <w:tcPr>
            <w:tcW w:w="5670" w:type="dxa"/>
            <w:tcBorders>
              <w:top w:val="nil"/>
              <w:left w:val="single" w:sz="4" w:space="0" w:color="auto"/>
              <w:bottom w:val="single" w:sz="4" w:space="0" w:color="auto"/>
              <w:right w:val="single" w:sz="4" w:space="0" w:color="auto"/>
            </w:tcBorders>
            <w:shd w:val="clear" w:color="000000" w:fill="C0C0C0"/>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Общегосударственные вопросы</w:t>
            </w:r>
          </w:p>
        </w:tc>
        <w:tc>
          <w:tcPr>
            <w:tcW w:w="850"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993"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c>
          <w:tcPr>
            <w:tcW w:w="2268"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9 393,85</w:t>
            </w:r>
          </w:p>
        </w:tc>
      </w:tr>
      <w:tr w:rsidR="00EC5271" w:rsidRPr="00EC5271" w:rsidTr="002B18CF">
        <w:trPr>
          <w:trHeight w:val="555"/>
        </w:trPr>
        <w:tc>
          <w:tcPr>
            <w:tcW w:w="5670"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both"/>
              <w:rPr>
                <w:rFonts w:ascii="Courier New" w:eastAsia="Times New Roman" w:hAnsi="Courier New" w:cs="Courier New"/>
                <w:b/>
                <w:bCs/>
                <w:lang w:eastAsia="ru-RU"/>
              </w:rPr>
            </w:pPr>
            <w:r w:rsidRPr="00EC5271">
              <w:rPr>
                <w:rFonts w:ascii="Courier New" w:eastAsia="Times New Roman" w:hAnsi="Courier New" w:cs="Courier New"/>
                <w:b/>
                <w:bCs/>
                <w:lang w:eastAsia="ru-RU"/>
              </w:rPr>
              <w:t xml:space="preserve">Функционирование высшего должностного лица субъекта Российской Федерации и муниципального образования </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02</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1433,25</w:t>
            </w:r>
          </w:p>
        </w:tc>
      </w:tr>
      <w:tr w:rsidR="00EC5271" w:rsidRPr="00EC5271" w:rsidTr="002B18CF">
        <w:trPr>
          <w:trHeight w:val="855"/>
        </w:trPr>
        <w:tc>
          <w:tcPr>
            <w:tcW w:w="5670"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образовании </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03</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5,00</w:t>
            </w:r>
          </w:p>
        </w:tc>
      </w:tr>
      <w:tr w:rsidR="00EC5271" w:rsidRPr="00EC5271" w:rsidTr="002B18CF">
        <w:trPr>
          <w:trHeight w:val="840"/>
        </w:trPr>
        <w:tc>
          <w:tcPr>
            <w:tcW w:w="5670"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5114,90</w:t>
            </w:r>
          </w:p>
        </w:tc>
      </w:tr>
      <w:tr w:rsidR="00EC5271" w:rsidRPr="00EC5271" w:rsidTr="002B18CF">
        <w:trPr>
          <w:trHeight w:val="540"/>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Обеспечение деятельности финансовых, налоговых и таможенных органов и органов (финансово-бюджетного) надзора</w:t>
            </w:r>
          </w:p>
        </w:tc>
        <w:tc>
          <w:tcPr>
            <w:tcW w:w="85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2268"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2690,70</w:t>
            </w:r>
          </w:p>
        </w:tc>
      </w:tr>
      <w:tr w:rsidR="00EC5271" w:rsidRPr="00EC5271" w:rsidTr="002B18CF">
        <w:trPr>
          <w:trHeight w:val="337"/>
        </w:trPr>
        <w:tc>
          <w:tcPr>
            <w:tcW w:w="5670"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Обеспечение проведения выборов и референдумов</w:t>
            </w:r>
          </w:p>
        </w:tc>
        <w:tc>
          <w:tcPr>
            <w:tcW w:w="85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993"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07</w:t>
            </w:r>
          </w:p>
        </w:tc>
        <w:tc>
          <w:tcPr>
            <w:tcW w:w="2268"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140,00</w:t>
            </w:r>
          </w:p>
        </w:tc>
      </w:tr>
      <w:tr w:rsidR="00EC5271" w:rsidRPr="00EC5271" w:rsidTr="002B18CF">
        <w:trPr>
          <w:trHeight w:val="271"/>
        </w:trPr>
        <w:tc>
          <w:tcPr>
            <w:tcW w:w="5670"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Резервные фонды</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11</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10,00</w:t>
            </w:r>
          </w:p>
        </w:tc>
      </w:tr>
      <w:tr w:rsidR="00EC5271" w:rsidRPr="00EC5271" w:rsidTr="002B18CF">
        <w:trPr>
          <w:trHeight w:val="480"/>
        </w:trPr>
        <w:tc>
          <w:tcPr>
            <w:tcW w:w="5670" w:type="dxa"/>
            <w:tcBorders>
              <w:top w:val="nil"/>
              <w:left w:val="single" w:sz="4" w:space="0" w:color="auto"/>
              <w:bottom w:val="single" w:sz="4" w:space="0" w:color="auto"/>
              <w:right w:val="single" w:sz="4" w:space="0" w:color="auto"/>
            </w:tcBorders>
            <w:shd w:val="clear" w:color="000000" w:fill="C0C0C0"/>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Национальная оборона</w:t>
            </w:r>
          </w:p>
        </w:tc>
        <w:tc>
          <w:tcPr>
            <w:tcW w:w="850"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02</w:t>
            </w:r>
          </w:p>
        </w:tc>
        <w:tc>
          <w:tcPr>
            <w:tcW w:w="993" w:type="dxa"/>
            <w:tcBorders>
              <w:top w:val="nil"/>
              <w:left w:val="nil"/>
              <w:bottom w:val="single" w:sz="4" w:space="0" w:color="auto"/>
              <w:right w:val="single" w:sz="4" w:space="0" w:color="auto"/>
            </w:tcBorders>
            <w:shd w:val="clear" w:color="000000" w:fill="A6A6A6"/>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c>
          <w:tcPr>
            <w:tcW w:w="2268" w:type="dxa"/>
            <w:tcBorders>
              <w:top w:val="nil"/>
              <w:left w:val="nil"/>
              <w:bottom w:val="single" w:sz="4" w:space="0" w:color="auto"/>
              <w:right w:val="single" w:sz="4" w:space="0" w:color="auto"/>
            </w:tcBorders>
            <w:shd w:val="clear" w:color="000000" w:fill="A6A6A6"/>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173,7</w:t>
            </w:r>
          </w:p>
        </w:tc>
      </w:tr>
      <w:tr w:rsidR="00EC5271" w:rsidRPr="00EC5271" w:rsidTr="002B18CF">
        <w:trPr>
          <w:trHeight w:val="480"/>
        </w:trPr>
        <w:tc>
          <w:tcPr>
            <w:tcW w:w="5670"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02</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03</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173,7</w:t>
            </w:r>
          </w:p>
        </w:tc>
      </w:tr>
      <w:tr w:rsidR="00EC5271" w:rsidRPr="00EC5271" w:rsidTr="002B18CF">
        <w:trPr>
          <w:trHeight w:val="510"/>
        </w:trPr>
        <w:tc>
          <w:tcPr>
            <w:tcW w:w="5670" w:type="dxa"/>
            <w:tcBorders>
              <w:top w:val="nil"/>
              <w:left w:val="single" w:sz="4" w:space="0" w:color="auto"/>
              <w:bottom w:val="single" w:sz="4" w:space="0" w:color="auto"/>
              <w:right w:val="single" w:sz="4" w:space="0" w:color="auto"/>
            </w:tcBorders>
            <w:shd w:val="clear" w:color="000000" w:fill="C0C0C0"/>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Национальная безопасность</w:t>
            </w:r>
          </w:p>
        </w:tc>
        <w:tc>
          <w:tcPr>
            <w:tcW w:w="850"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03</w:t>
            </w:r>
          </w:p>
        </w:tc>
        <w:tc>
          <w:tcPr>
            <w:tcW w:w="993"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c>
          <w:tcPr>
            <w:tcW w:w="2268"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10</w:t>
            </w:r>
          </w:p>
        </w:tc>
      </w:tr>
      <w:tr w:rsidR="00EC5271" w:rsidRPr="00EC5271" w:rsidTr="002B18CF">
        <w:trPr>
          <w:trHeight w:val="1515"/>
        </w:trPr>
        <w:tc>
          <w:tcPr>
            <w:tcW w:w="5670" w:type="dxa"/>
            <w:tcBorders>
              <w:top w:val="nil"/>
              <w:left w:val="single" w:sz="4" w:space="0" w:color="auto"/>
              <w:bottom w:val="single" w:sz="4" w:space="0" w:color="auto"/>
              <w:right w:val="single" w:sz="4" w:space="0" w:color="auto"/>
            </w:tcBorders>
            <w:shd w:val="clear" w:color="000000" w:fill="FFFFFF"/>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850" w:type="dxa"/>
            <w:tcBorders>
              <w:top w:val="nil"/>
              <w:left w:val="nil"/>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03</w:t>
            </w:r>
          </w:p>
        </w:tc>
        <w:tc>
          <w:tcPr>
            <w:tcW w:w="993" w:type="dxa"/>
            <w:tcBorders>
              <w:top w:val="nil"/>
              <w:left w:val="nil"/>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10</w:t>
            </w:r>
          </w:p>
        </w:tc>
        <w:tc>
          <w:tcPr>
            <w:tcW w:w="2268" w:type="dxa"/>
            <w:tcBorders>
              <w:top w:val="nil"/>
              <w:left w:val="nil"/>
              <w:bottom w:val="single" w:sz="4" w:space="0" w:color="auto"/>
              <w:right w:val="single" w:sz="4" w:space="0" w:color="auto"/>
            </w:tcBorders>
            <w:shd w:val="clear" w:color="000000" w:fill="FFFFFF"/>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10,00</w:t>
            </w:r>
          </w:p>
        </w:tc>
      </w:tr>
      <w:tr w:rsidR="00EC5271" w:rsidRPr="00EC5271" w:rsidTr="002B18CF">
        <w:trPr>
          <w:trHeight w:val="450"/>
        </w:trPr>
        <w:tc>
          <w:tcPr>
            <w:tcW w:w="5670" w:type="dxa"/>
            <w:tcBorders>
              <w:top w:val="nil"/>
              <w:left w:val="single" w:sz="4" w:space="0" w:color="auto"/>
              <w:bottom w:val="single" w:sz="4" w:space="0" w:color="auto"/>
              <w:right w:val="single" w:sz="4" w:space="0" w:color="auto"/>
            </w:tcBorders>
            <w:shd w:val="clear" w:color="000000" w:fill="C0C0C0"/>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Национальная экономика</w:t>
            </w:r>
          </w:p>
        </w:tc>
        <w:tc>
          <w:tcPr>
            <w:tcW w:w="850"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993"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c>
          <w:tcPr>
            <w:tcW w:w="2268"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4272,5</w:t>
            </w:r>
          </w:p>
        </w:tc>
      </w:tr>
      <w:tr w:rsidR="00EC5271" w:rsidRPr="00EC5271" w:rsidTr="002B18CF">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color w:val="000000"/>
                <w:lang w:eastAsia="ru-RU"/>
              </w:rPr>
            </w:pPr>
            <w:r w:rsidRPr="00EC5271">
              <w:rPr>
                <w:rFonts w:ascii="Courier New" w:eastAsia="Times New Roman" w:hAnsi="Courier New" w:cs="Courier New"/>
                <w:b/>
                <w:bCs/>
                <w:color w:val="000000"/>
                <w:lang w:eastAsia="ru-RU"/>
              </w:rPr>
              <w:t>Общеэкономические вопросы</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65,0</w:t>
            </w:r>
          </w:p>
        </w:tc>
      </w:tr>
      <w:tr w:rsidR="00EC5271" w:rsidRPr="00EC5271" w:rsidTr="002B18CF">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color w:val="000000"/>
                <w:lang w:eastAsia="ru-RU"/>
              </w:rPr>
            </w:pPr>
            <w:r w:rsidRPr="00EC5271">
              <w:rPr>
                <w:rFonts w:ascii="Courier New" w:eastAsia="Times New Roman" w:hAnsi="Courier New" w:cs="Courier New"/>
                <w:b/>
                <w:bCs/>
                <w:color w:val="000000"/>
                <w:lang w:eastAsia="ru-RU"/>
              </w:rPr>
              <w:t>Водное хозяйство</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06</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220,0</w:t>
            </w:r>
          </w:p>
        </w:tc>
      </w:tr>
      <w:tr w:rsidR="00EC5271" w:rsidRPr="00EC5271" w:rsidTr="002B18CF">
        <w:trPr>
          <w:trHeight w:val="405"/>
        </w:trPr>
        <w:tc>
          <w:tcPr>
            <w:tcW w:w="5670"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Дорожное хозяйство (Дорожный фонд)</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09</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3964,506</w:t>
            </w:r>
          </w:p>
        </w:tc>
      </w:tr>
      <w:tr w:rsidR="00EC5271" w:rsidRPr="00EC5271" w:rsidTr="002B18CF">
        <w:trPr>
          <w:trHeight w:val="525"/>
        </w:trPr>
        <w:tc>
          <w:tcPr>
            <w:tcW w:w="5670"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Другие вопросы в области национальной экономики</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12</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23,0</w:t>
            </w:r>
          </w:p>
        </w:tc>
      </w:tr>
      <w:tr w:rsidR="00EC5271" w:rsidRPr="00EC5271" w:rsidTr="002B18CF">
        <w:trPr>
          <w:trHeight w:val="375"/>
        </w:trPr>
        <w:tc>
          <w:tcPr>
            <w:tcW w:w="5670" w:type="dxa"/>
            <w:tcBorders>
              <w:top w:val="nil"/>
              <w:left w:val="single" w:sz="4" w:space="0" w:color="auto"/>
              <w:bottom w:val="single" w:sz="4" w:space="0" w:color="auto"/>
              <w:right w:val="single" w:sz="4" w:space="0" w:color="auto"/>
            </w:tcBorders>
            <w:shd w:val="clear" w:color="000000" w:fill="C0C0C0"/>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Жилищно-коммунальное хозяйство</w:t>
            </w:r>
          </w:p>
        </w:tc>
        <w:tc>
          <w:tcPr>
            <w:tcW w:w="850"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05</w:t>
            </w:r>
          </w:p>
        </w:tc>
        <w:tc>
          <w:tcPr>
            <w:tcW w:w="993"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c>
          <w:tcPr>
            <w:tcW w:w="2268"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1149,7</w:t>
            </w:r>
          </w:p>
        </w:tc>
      </w:tr>
      <w:tr w:rsidR="00EC5271" w:rsidRPr="00EC5271" w:rsidTr="002B18CF">
        <w:trPr>
          <w:trHeight w:val="300"/>
        </w:trPr>
        <w:tc>
          <w:tcPr>
            <w:tcW w:w="5670"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Коммунальное хозяйство</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05</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02</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10</w:t>
            </w:r>
          </w:p>
        </w:tc>
      </w:tr>
      <w:tr w:rsidR="00EC5271" w:rsidRPr="00EC5271" w:rsidTr="002B18CF">
        <w:trPr>
          <w:trHeight w:val="300"/>
        </w:trPr>
        <w:tc>
          <w:tcPr>
            <w:tcW w:w="5670"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lastRenderedPageBreak/>
              <w:t>Благоустройство</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05</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03</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1139,693</w:t>
            </w:r>
          </w:p>
        </w:tc>
      </w:tr>
      <w:tr w:rsidR="00EC5271" w:rsidRPr="00EC5271" w:rsidTr="002B18CF">
        <w:trPr>
          <w:trHeight w:val="315"/>
        </w:trPr>
        <w:tc>
          <w:tcPr>
            <w:tcW w:w="5670" w:type="dxa"/>
            <w:tcBorders>
              <w:top w:val="nil"/>
              <w:left w:val="single" w:sz="4" w:space="0" w:color="auto"/>
              <w:bottom w:val="single" w:sz="4" w:space="0" w:color="auto"/>
              <w:right w:val="single" w:sz="4" w:space="0" w:color="auto"/>
            </w:tcBorders>
            <w:shd w:val="clear" w:color="000000" w:fill="C0C0C0"/>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Культура, кинематография</w:t>
            </w:r>
          </w:p>
        </w:tc>
        <w:tc>
          <w:tcPr>
            <w:tcW w:w="850"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08</w:t>
            </w:r>
          </w:p>
        </w:tc>
        <w:tc>
          <w:tcPr>
            <w:tcW w:w="993"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c>
          <w:tcPr>
            <w:tcW w:w="2268"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6247,2</w:t>
            </w:r>
          </w:p>
        </w:tc>
      </w:tr>
      <w:tr w:rsidR="00EC5271" w:rsidRPr="00EC5271" w:rsidTr="002B18CF">
        <w:trPr>
          <w:trHeight w:val="315"/>
        </w:trPr>
        <w:tc>
          <w:tcPr>
            <w:tcW w:w="5670"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Культура</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08</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6247,20</w:t>
            </w:r>
          </w:p>
        </w:tc>
      </w:tr>
      <w:tr w:rsidR="00EC5271" w:rsidRPr="00EC5271" w:rsidTr="002B18CF">
        <w:trPr>
          <w:trHeight w:val="315"/>
        </w:trPr>
        <w:tc>
          <w:tcPr>
            <w:tcW w:w="5670" w:type="dxa"/>
            <w:tcBorders>
              <w:top w:val="nil"/>
              <w:left w:val="single" w:sz="4" w:space="0" w:color="auto"/>
              <w:bottom w:val="single" w:sz="4" w:space="0" w:color="auto"/>
              <w:right w:val="single" w:sz="4" w:space="0" w:color="auto"/>
            </w:tcBorders>
            <w:shd w:val="clear" w:color="000000" w:fill="BFBFBF"/>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Другие вопросы в области социальной политики</w:t>
            </w:r>
          </w:p>
        </w:tc>
        <w:tc>
          <w:tcPr>
            <w:tcW w:w="850" w:type="dxa"/>
            <w:tcBorders>
              <w:top w:val="nil"/>
              <w:left w:val="nil"/>
              <w:bottom w:val="single" w:sz="4" w:space="0" w:color="auto"/>
              <w:right w:val="single" w:sz="4" w:space="0" w:color="auto"/>
            </w:tcBorders>
            <w:shd w:val="clear" w:color="000000" w:fill="BFBFBF"/>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10</w:t>
            </w:r>
          </w:p>
        </w:tc>
        <w:tc>
          <w:tcPr>
            <w:tcW w:w="993" w:type="dxa"/>
            <w:tcBorders>
              <w:top w:val="nil"/>
              <w:left w:val="nil"/>
              <w:bottom w:val="single" w:sz="4" w:space="0" w:color="auto"/>
              <w:right w:val="single" w:sz="4" w:space="0" w:color="auto"/>
            </w:tcBorders>
            <w:shd w:val="clear" w:color="000000" w:fill="BFBFBF"/>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06</w:t>
            </w:r>
          </w:p>
        </w:tc>
        <w:tc>
          <w:tcPr>
            <w:tcW w:w="2268" w:type="dxa"/>
            <w:tcBorders>
              <w:top w:val="nil"/>
              <w:left w:val="nil"/>
              <w:bottom w:val="single" w:sz="4" w:space="0" w:color="auto"/>
              <w:right w:val="single" w:sz="4" w:space="0" w:color="auto"/>
            </w:tcBorders>
            <w:shd w:val="clear" w:color="000000" w:fill="BFBFBF"/>
            <w:noWrap/>
            <w:hideMark/>
          </w:tcPr>
          <w:p w:rsidR="00EC5271" w:rsidRPr="00EC5271" w:rsidRDefault="00EC5271" w:rsidP="00EC5271">
            <w:pPr>
              <w:spacing w:after="0" w:line="240" w:lineRule="auto"/>
              <w:jc w:val="right"/>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300,00</w:t>
            </w:r>
          </w:p>
        </w:tc>
      </w:tr>
      <w:tr w:rsidR="00EC5271" w:rsidRPr="00EC5271" w:rsidTr="002B18CF">
        <w:trPr>
          <w:trHeight w:val="315"/>
        </w:trPr>
        <w:tc>
          <w:tcPr>
            <w:tcW w:w="5670" w:type="dxa"/>
            <w:tcBorders>
              <w:top w:val="nil"/>
              <w:left w:val="single" w:sz="4" w:space="0" w:color="auto"/>
              <w:bottom w:val="single" w:sz="4" w:space="0" w:color="auto"/>
              <w:right w:val="single" w:sz="4" w:space="0" w:color="auto"/>
            </w:tcBorders>
            <w:shd w:val="clear" w:color="000000" w:fill="D9D9D9"/>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Физическая культура и спорт</w:t>
            </w:r>
          </w:p>
        </w:tc>
        <w:tc>
          <w:tcPr>
            <w:tcW w:w="850" w:type="dxa"/>
            <w:tcBorders>
              <w:top w:val="nil"/>
              <w:left w:val="nil"/>
              <w:bottom w:val="single" w:sz="4" w:space="0" w:color="auto"/>
              <w:right w:val="single" w:sz="4" w:space="0" w:color="auto"/>
            </w:tcBorders>
            <w:shd w:val="clear" w:color="000000" w:fill="D9D9D9"/>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11</w:t>
            </w:r>
          </w:p>
        </w:tc>
        <w:tc>
          <w:tcPr>
            <w:tcW w:w="993" w:type="dxa"/>
            <w:tcBorders>
              <w:top w:val="nil"/>
              <w:left w:val="nil"/>
              <w:bottom w:val="single" w:sz="4" w:space="0" w:color="auto"/>
              <w:right w:val="single" w:sz="4" w:space="0" w:color="auto"/>
            </w:tcBorders>
            <w:shd w:val="clear" w:color="000000" w:fill="D9D9D9"/>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02</w:t>
            </w:r>
          </w:p>
        </w:tc>
        <w:tc>
          <w:tcPr>
            <w:tcW w:w="2268" w:type="dxa"/>
            <w:tcBorders>
              <w:top w:val="nil"/>
              <w:left w:val="nil"/>
              <w:bottom w:val="single" w:sz="4" w:space="0" w:color="auto"/>
              <w:right w:val="single" w:sz="4" w:space="0" w:color="auto"/>
            </w:tcBorders>
            <w:shd w:val="clear" w:color="000000" w:fill="D9D9D9"/>
            <w:noWrap/>
            <w:hideMark/>
          </w:tcPr>
          <w:p w:rsidR="00EC5271" w:rsidRPr="00EC5271" w:rsidRDefault="00EC5271" w:rsidP="00EC5271">
            <w:pPr>
              <w:spacing w:after="0" w:line="240" w:lineRule="auto"/>
              <w:jc w:val="right"/>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56,00</w:t>
            </w:r>
          </w:p>
        </w:tc>
      </w:tr>
      <w:tr w:rsidR="00EC5271" w:rsidRPr="00EC5271" w:rsidTr="002B18CF">
        <w:trPr>
          <w:trHeight w:val="630"/>
        </w:trPr>
        <w:tc>
          <w:tcPr>
            <w:tcW w:w="5670" w:type="dxa"/>
            <w:tcBorders>
              <w:top w:val="nil"/>
              <w:left w:val="single" w:sz="4" w:space="0" w:color="auto"/>
              <w:bottom w:val="single" w:sz="4" w:space="0" w:color="auto"/>
              <w:right w:val="single" w:sz="4" w:space="0" w:color="auto"/>
            </w:tcBorders>
            <w:shd w:val="clear" w:color="000000" w:fill="C0C0C0"/>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Обслуживание государственного и муниципального долга</w:t>
            </w:r>
          </w:p>
        </w:tc>
        <w:tc>
          <w:tcPr>
            <w:tcW w:w="850"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13</w:t>
            </w:r>
          </w:p>
        </w:tc>
        <w:tc>
          <w:tcPr>
            <w:tcW w:w="993"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c>
          <w:tcPr>
            <w:tcW w:w="2268" w:type="dxa"/>
            <w:tcBorders>
              <w:top w:val="nil"/>
              <w:left w:val="nil"/>
              <w:bottom w:val="single" w:sz="4" w:space="0" w:color="auto"/>
              <w:right w:val="single" w:sz="4" w:space="0" w:color="auto"/>
            </w:tcBorders>
            <w:shd w:val="clear" w:color="000000" w:fill="C0C0C0"/>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3,8</w:t>
            </w:r>
          </w:p>
        </w:tc>
      </w:tr>
      <w:tr w:rsidR="00EC5271" w:rsidRPr="00EC5271" w:rsidTr="002B18CF">
        <w:trPr>
          <w:trHeight w:val="315"/>
        </w:trPr>
        <w:tc>
          <w:tcPr>
            <w:tcW w:w="5670"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Расходы</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13</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3,8</w:t>
            </w:r>
          </w:p>
        </w:tc>
      </w:tr>
      <w:tr w:rsidR="00EC5271" w:rsidRPr="00EC5271" w:rsidTr="002B18CF">
        <w:trPr>
          <w:trHeight w:val="315"/>
        </w:trPr>
        <w:tc>
          <w:tcPr>
            <w:tcW w:w="5670"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Обслуживание внутреннего долга</w:t>
            </w:r>
          </w:p>
        </w:tc>
        <w:tc>
          <w:tcPr>
            <w:tcW w:w="850"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13</w:t>
            </w:r>
          </w:p>
        </w:tc>
        <w:tc>
          <w:tcPr>
            <w:tcW w:w="993"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2268" w:type="dxa"/>
            <w:tcBorders>
              <w:top w:val="nil"/>
              <w:left w:val="nil"/>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3,8</w:t>
            </w:r>
          </w:p>
        </w:tc>
      </w:tr>
      <w:tr w:rsidR="00EC5271" w:rsidRPr="00EC5271" w:rsidTr="002B18CF">
        <w:trPr>
          <w:trHeight w:val="945"/>
        </w:trPr>
        <w:tc>
          <w:tcPr>
            <w:tcW w:w="5670" w:type="dxa"/>
            <w:tcBorders>
              <w:top w:val="nil"/>
              <w:left w:val="single" w:sz="4" w:space="0" w:color="auto"/>
              <w:bottom w:val="single" w:sz="4" w:space="0" w:color="auto"/>
              <w:right w:val="single" w:sz="4" w:space="0" w:color="auto"/>
            </w:tcBorders>
            <w:shd w:val="clear" w:color="000000" w:fill="C0C0C0"/>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850" w:type="dxa"/>
            <w:tcBorders>
              <w:top w:val="nil"/>
              <w:left w:val="nil"/>
              <w:bottom w:val="single" w:sz="4" w:space="0" w:color="auto"/>
              <w:right w:val="single" w:sz="4" w:space="0" w:color="auto"/>
            </w:tcBorders>
            <w:shd w:val="clear" w:color="000000" w:fill="C0C0C0"/>
            <w:hideMark/>
          </w:tcPr>
          <w:p w:rsidR="00EC5271" w:rsidRPr="00EC5271" w:rsidRDefault="00EC5271" w:rsidP="00EC5271">
            <w:pPr>
              <w:spacing w:after="0" w:line="240" w:lineRule="auto"/>
              <w:jc w:val="right"/>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14</w:t>
            </w:r>
          </w:p>
        </w:tc>
        <w:tc>
          <w:tcPr>
            <w:tcW w:w="993" w:type="dxa"/>
            <w:tcBorders>
              <w:top w:val="nil"/>
              <w:left w:val="nil"/>
              <w:bottom w:val="single" w:sz="4" w:space="0" w:color="auto"/>
              <w:right w:val="single" w:sz="4" w:space="0" w:color="auto"/>
            </w:tcBorders>
            <w:shd w:val="clear" w:color="000000" w:fill="C0C0C0"/>
            <w:hideMark/>
          </w:tcPr>
          <w:p w:rsidR="00EC5271" w:rsidRPr="00EC5271" w:rsidRDefault="00EC5271" w:rsidP="00EC5271">
            <w:pPr>
              <w:spacing w:after="0" w:line="240" w:lineRule="auto"/>
              <w:jc w:val="right"/>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03</w:t>
            </w:r>
          </w:p>
        </w:tc>
        <w:tc>
          <w:tcPr>
            <w:tcW w:w="2268" w:type="dxa"/>
            <w:tcBorders>
              <w:top w:val="nil"/>
              <w:left w:val="nil"/>
              <w:bottom w:val="single" w:sz="4" w:space="0" w:color="auto"/>
              <w:right w:val="single" w:sz="4" w:space="0" w:color="auto"/>
            </w:tcBorders>
            <w:shd w:val="clear" w:color="000000" w:fill="D9D9D9"/>
            <w:noWrap/>
            <w:hideMark/>
          </w:tcPr>
          <w:p w:rsidR="00EC5271" w:rsidRPr="00EC5271" w:rsidRDefault="00EC5271" w:rsidP="00EC5271">
            <w:pPr>
              <w:spacing w:after="0" w:line="240" w:lineRule="auto"/>
              <w:jc w:val="right"/>
              <w:rPr>
                <w:rFonts w:ascii="Courier New" w:eastAsia="Times New Roman" w:hAnsi="Courier New" w:cs="Courier New"/>
                <w:color w:val="000000"/>
                <w:lang w:eastAsia="ru-RU"/>
              </w:rPr>
            </w:pPr>
            <w:r w:rsidRPr="00EC5271">
              <w:rPr>
                <w:rFonts w:ascii="Courier New" w:eastAsia="Times New Roman" w:hAnsi="Courier New" w:cs="Courier New"/>
                <w:color w:val="000000"/>
                <w:lang w:eastAsia="ru-RU"/>
              </w:rPr>
              <w:t>61,62</w:t>
            </w:r>
          </w:p>
        </w:tc>
      </w:tr>
      <w:tr w:rsidR="00EC5271" w:rsidRPr="00EC5271" w:rsidTr="002B18CF">
        <w:trPr>
          <w:trHeight w:val="300"/>
        </w:trPr>
        <w:tc>
          <w:tcPr>
            <w:tcW w:w="5670"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Итого</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p>
        </w:tc>
        <w:tc>
          <w:tcPr>
            <w:tcW w:w="993" w:type="dxa"/>
            <w:tcBorders>
              <w:top w:val="single" w:sz="4" w:space="0" w:color="auto"/>
              <w:left w:val="single" w:sz="4" w:space="0" w:color="auto"/>
              <w:bottom w:val="single" w:sz="4" w:space="0" w:color="auto"/>
              <w:right w:val="nil"/>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p>
        </w:tc>
        <w:tc>
          <w:tcPr>
            <w:tcW w:w="2268" w:type="dxa"/>
            <w:tcBorders>
              <w:top w:val="nil"/>
              <w:left w:val="single" w:sz="4" w:space="0" w:color="auto"/>
              <w:bottom w:val="single" w:sz="4" w:space="0" w:color="auto"/>
              <w:right w:val="single" w:sz="4" w:space="0" w:color="auto"/>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21 668,41</w:t>
            </w:r>
          </w:p>
        </w:tc>
      </w:tr>
    </w:tbl>
    <w:p w:rsidR="00EC5271" w:rsidRPr="00EC5271" w:rsidRDefault="00EC5271" w:rsidP="00EC5271">
      <w:pPr>
        <w:spacing w:after="0" w:line="240" w:lineRule="auto"/>
        <w:rPr>
          <w:rFonts w:ascii="Arial" w:eastAsia="Times New Roman" w:hAnsi="Arial" w:cs="Arial"/>
          <w:sz w:val="24"/>
          <w:szCs w:val="24"/>
          <w:lang w:eastAsia="ru-RU"/>
        </w:rPr>
      </w:pPr>
    </w:p>
    <w:p w:rsidR="00EC5271" w:rsidRPr="00EC5271" w:rsidRDefault="00EC5271" w:rsidP="00EC5271">
      <w:pPr>
        <w:spacing w:after="0" w:line="240" w:lineRule="auto"/>
        <w:rPr>
          <w:rFonts w:ascii="Arial" w:eastAsia="Times New Roman" w:hAnsi="Arial" w:cs="Arial"/>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80"/>
        <w:gridCol w:w="820"/>
        <w:gridCol w:w="1578"/>
        <w:gridCol w:w="940"/>
        <w:gridCol w:w="1410"/>
      </w:tblGrid>
      <w:tr w:rsidR="00EC5271" w:rsidRPr="00EC5271" w:rsidTr="002B18CF">
        <w:trPr>
          <w:trHeight w:val="1537"/>
        </w:trPr>
        <w:tc>
          <w:tcPr>
            <w:tcW w:w="10031" w:type="dxa"/>
            <w:gridSpan w:val="6"/>
            <w:tcBorders>
              <w:top w:val="nil"/>
              <w:left w:val="nil"/>
              <w:right w:val="nil"/>
            </w:tcBorders>
            <w:shd w:val="clear" w:color="auto" w:fill="auto"/>
            <w:noWrap/>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Приложение № 3 к данному Решению</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Приложение № 5 к решению Думы МО "Майск"</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 xml:space="preserve"> от 23.12.2022г. №229</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 xml:space="preserve"> "О бюджете МО "Майск" на 2023 год </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и плановый период 2024 и 2025 годов"</w:t>
            </w:r>
          </w:p>
        </w:tc>
      </w:tr>
      <w:tr w:rsidR="00EC5271" w:rsidRPr="00EC5271" w:rsidTr="002B18CF">
        <w:trPr>
          <w:trHeight w:val="997"/>
        </w:trPr>
        <w:tc>
          <w:tcPr>
            <w:tcW w:w="10031" w:type="dxa"/>
            <w:gridSpan w:val="6"/>
            <w:tcBorders>
              <w:top w:val="nil"/>
              <w:left w:val="nil"/>
              <w:right w:val="nil"/>
            </w:tcBorders>
            <w:shd w:val="clear" w:color="auto" w:fill="auto"/>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 на 2023 год</w:t>
            </w:r>
          </w:p>
        </w:tc>
      </w:tr>
      <w:tr w:rsidR="00EC5271" w:rsidRPr="00EC5271" w:rsidTr="002B18CF">
        <w:trPr>
          <w:trHeight w:val="255"/>
        </w:trPr>
        <w:tc>
          <w:tcPr>
            <w:tcW w:w="4503" w:type="dxa"/>
            <w:tcBorders>
              <w:top w:val="nil"/>
              <w:left w:val="nil"/>
              <w:bottom w:val="single" w:sz="4" w:space="0" w:color="auto"/>
              <w:right w:val="nil"/>
            </w:tcBorders>
            <w:shd w:val="clear" w:color="auto" w:fill="auto"/>
            <w:hideMark/>
          </w:tcPr>
          <w:p w:rsidR="00EC5271" w:rsidRPr="00EC5271" w:rsidRDefault="00EC5271" w:rsidP="00EC5271">
            <w:pPr>
              <w:spacing w:after="0" w:line="240" w:lineRule="auto"/>
              <w:jc w:val="center"/>
              <w:rPr>
                <w:rFonts w:ascii="Courier New" w:eastAsia="Times New Roman" w:hAnsi="Courier New" w:cs="Courier New"/>
                <w:lang w:eastAsia="ru-RU"/>
              </w:rPr>
            </w:pPr>
          </w:p>
        </w:tc>
        <w:tc>
          <w:tcPr>
            <w:tcW w:w="780" w:type="dxa"/>
            <w:tcBorders>
              <w:top w:val="nil"/>
              <w:left w:val="nil"/>
              <w:bottom w:val="nil"/>
              <w:right w:val="nil"/>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p>
        </w:tc>
        <w:tc>
          <w:tcPr>
            <w:tcW w:w="820" w:type="dxa"/>
            <w:tcBorders>
              <w:top w:val="nil"/>
              <w:left w:val="nil"/>
              <w:bottom w:val="nil"/>
              <w:right w:val="nil"/>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p>
        </w:tc>
        <w:tc>
          <w:tcPr>
            <w:tcW w:w="1578" w:type="dxa"/>
            <w:tcBorders>
              <w:top w:val="nil"/>
              <w:left w:val="nil"/>
              <w:bottom w:val="nil"/>
              <w:right w:val="nil"/>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p>
        </w:tc>
        <w:tc>
          <w:tcPr>
            <w:tcW w:w="940" w:type="dxa"/>
            <w:tcBorders>
              <w:top w:val="nil"/>
              <w:left w:val="nil"/>
              <w:bottom w:val="nil"/>
              <w:right w:val="nil"/>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p>
        </w:tc>
        <w:tc>
          <w:tcPr>
            <w:tcW w:w="1410" w:type="dxa"/>
            <w:tcBorders>
              <w:top w:val="nil"/>
              <w:left w:val="nil"/>
              <w:bottom w:val="nil"/>
              <w:right w:val="nil"/>
            </w:tcBorders>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p>
        </w:tc>
      </w:tr>
      <w:tr w:rsidR="00EC5271" w:rsidRPr="00EC5271" w:rsidTr="002B18CF">
        <w:trPr>
          <w:trHeight w:val="885"/>
        </w:trPr>
        <w:tc>
          <w:tcPr>
            <w:tcW w:w="4503" w:type="dxa"/>
            <w:tcBorders>
              <w:top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Наименование</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Рз</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ПР</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ЦСР</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ВР</w:t>
            </w:r>
          </w:p>
        </w:tc>
        <w:tc>
          <w:tcPr>
            <w:tcW w:w="141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xml:space="preserve"> Прогноз 2023 год</w:t>
            </w:r>
          </w:p>
        </w:tc>
      </w:tr>
      <w:tr w:rsidR="00EC5271" w:rsidRPr="00EC5271" w:rsidTr="002B18CF">
        <w:trPr>
          <w:trHeight w:val="79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В С Е Г О</w:t>
            </w:r>
          </w:p>
        </w:tc>
        <w:tc>
          <w:tcPr>
            <w:tcW w:w="78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82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21 668,41</w:t>
            </w:r>
          </w:p>
        </w:tc>
      </w:tr>
      <w:tr w:rsidR="00EC5271" w:rsidRPr="00EC5271" w:rsidTr="002B18CF">
        <w:trPr>
          <w:trHeight w:val="43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ОБЩЕГОСУДАРСТВЕННЫЕ ВОПРОСЫ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82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9 393,85</w:t>
            </w:r>
          </w:p>
        </w:tc>
      </w:tr>
      <w:tr w:rsidR="00EC5271" w:rsidRPr="00EC5271" w:rsidTr="002B18CF">
        <w:trPr>
          <w:trHeight w:val="803"/>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Функционирование высшего должностного лица субъекта Российской Федерации и муниципального образования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02</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1 433,3</w:t>
            </w:r>
          </w:p>
        </w:tc>
      </w:tr>
      <w:tr w:rsidR="00EC5271" w:rsidRPr="00EC5271" w:rsidTr="002B18CF">
        <w:trPr>
          <w:trHeight w:val="9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7000000000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1 433,3</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Глава муниципального образования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7010000000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1 433,3</w:t>
            </w:r>
          </w:p>
        </w:tc>
      </w:tr>
      <w:tr w:rsidR="00EC5271" w:rsidRPr="00EC5271" w:rsidTr="002B18CF">
        <w:trPr>
          <w:trHeight w:val="1178"/>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7010000000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1 433,3</w:t>
            </w:r>
          </w:p>
        </w:tc>
      </w:tr>
      <w:tr w:rsidR="00EC5271" w:rsidRPr="00EC5271" w:rsidTr="002B18CF">
        <w:trPr>
          <w:trHeight w:val="769"/>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Расходы на выплаты персоналу государственных (муниципальных) органов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7010200110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1 433,3</w:t>
            </w:r>
          </w:p>
        </w:tc>
      </w:tr>
      <w:tr w:rsidR="00EC5271" w:rsidRPr="00EC5271" w:rsidTr="002B18CF">
        <w:trPr>
          <w:trHeight w:val="623"/>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Фонд оплаты труда государственных(муниципальных) органов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7010200110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1 433,3</w:t>
            </w:r>
          </w:p>
        </w:tc>
      </w:tr>
      <w:tr w:rsidR="00EC5271" w:rsidRPr="00EC5271" w:rsidTr="002B18CF">
        <w:trPr>
          <w:trHeight w:val="84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7010200110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129</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1 433,3</w:t>
            </w:r>
          </w:p>
        </w:tc>
      </w:tr>
      <w:tr w:rsidR="00EC5271" w:rsidRPr="00EC5271" w:rsidTr="002B18CF">
        <w:trPr>
          <w:trHeight w:val="40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Оплата труда и начисления на оплату труда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7010200110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1 433,3</w:t>
            </w:r>
          </w:p>
        </w:tc>
      </w:tr>
      <w:tr w:rsidR="00EC5271" w:rsidRPr="00EC5271" w:rsidTr="002B18CF">
        <w:trPr>
          <w:trHeight w:val="40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Заработная плата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7010200110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1 083,3</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Начисление на выплаты по оплате труда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7010200110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129</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350,0</w:t>
            </w:r>
          </w:p>
        </w:tc>
      </w:tr>
      <w:tr w:rsidR="00EC5271" w:rsidRPr="00EC5271" w:rsidTr="002B18CF">
        <w:trPr>
          <w:trHeight w:val="76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03</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5,0</w:t>
            </w:r>
          </w:p>
        </w:tc>
      </w:tr>
      <w:tr w:rsidR="00EC5271" w:rsidRPr="00EC5271" w:rsidTr="002B18CF">
        <w:trPr>
          <w:trHeight w:val="8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7010300000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312"/>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Центральный аппарат</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7010300000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Центральный аппарат</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7010300120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7010300120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7010300120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7010300120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Поступление нефинансовых активов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7010300120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Увеличение стоимости материальных запасов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7010300120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102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5 114,9</w:t>
            </w:r>
          </w:p>
        </w:tc>
      </w:tr>
      <w:tr w:rsidR="00EC5271" w:rsidRPr="00EC5271" w:rsidTr="002B18CF">
        <w:trPr>
          <w:trHeight w:val="103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7010400000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5 114,9</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Центральный аппарат</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7010400000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5 114,9</w:t>
            </w:r>
          </w:p>
        </w:tc>
      </w:tr>
      <w:tr w:rsidR="00EC5271" w:rsidRPr="00EC5271" w:rsidTr="002B18CF">
        <w:trPr>
          <w:trHeight w:val="103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w:t>
            </w:r>
            <w:r w:rsidRPr="00EC5271">
              <w:rPr>
                <w:rFonts w:ascii="Courier New" w:eastAsia="Times New Roman" w:hAnsi="Courier New" w:cs="Courier New"/>
                <w:lang w:eastAsia="ru-RU"/>
              </w:rPr>
              <w:lastRenderedPageBreak/>
              <w:t>управления государственными внебюджетными фондами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4 320,0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Расходы на выплаты персоналу государственных (муниципальных) органов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01 </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4 320,0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Фонд оплаты труда государственных (государственных) органов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4 320,0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4 320,0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Оплата труда и начисления на оплату труда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4 320,0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Заработная плата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3 300,0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Начисление на выплаты по оплате труда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129</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1 020,0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743,9</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743,9</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593,9</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Закупка энергетических ресурсов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247</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150,0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Социальное обеспечение и иные выплаты населению</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выплаты населению</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360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w:t>
            </w:r>
          </w:p>
        </w:tc>
      </w:tr>
      <w:tr w:rsidR="00EC5271" w:rsidRPr="00EC5271" w:rsidTr="002B18CF">
        <w:trPr>
          <w:trHeight w:val="27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бюджетные ассигнования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800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44,0</w:t>
            </w:r>
          </w:p>
        </w:tc>
      </w:tr>
      <w:tr w:rsidR="00EC5271" w:rsidRPr="00EC5271" w:rsidTr="002B18CF">
        <w:trPr>
          <w:trHeight w:val="70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Уплата налогов, сборов и иных платежей</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850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44,0</w:t>
            </w:r>
          </w:p>
        </w:tc>
      </w:tr>
      <w:tr w:rsidR="00EC5271" w:rsidRPr="00EC5271" w:rsidTr="002B18CF">
        <w:trPr>
          <w:trHeight w:val="69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Уплата налога на имущество организации и земельного налога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851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Уплата прочих налогов, сборов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852</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Уплата иных платежей</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7010400120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853</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4,0</w:t>
            </w:r>
          </w:p>
        </w:tc>
      </w:tr>
      <w:tr w:rsidR="00EC5271" w:rsidRPr="00EC5271" w:rsidTr="002B18CF">
        <w:trPr>
          <w:trHeight w:val="76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Обеспечение деятельности финансовых, налоговых и таможенных органов и органов финансового (финансового-бюджетного ) надзора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2 690,70</w:t>
            </w:r>
          </w:p>
        </w:tc>
      </w:tr>
      <w:tr w:rsidR="00EC5271" w:rsidRPr="00EC5271" w:rsidTr="002B18CF">
        <w:trPr>
          <w:trHeight w:val="103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7010600000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2 690,70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Центральный аппарат</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7010600000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2 690,70</w:t>
            </w:r>
          </w:p>
        </w:tc>
      </w:tr>
      <w:tr w:rsidR="00EC5271" w:rsidRPr="00EC5271" w:rsidTr="002B18CF">
        <w:trPr>
          <w:trHeight w:val="1092"/>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7010600000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2 690,70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 на выплаты персоналу государственных (муниципальных) органов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01 </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7010600110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2 690,70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Фонд оплаты труда и страховые взносы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01 </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7010600110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2 690,70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Оплата труда и начисление на оплату труда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7010600110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2 690,70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Заработная плата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7010600110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2 100,0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Начисление на выплаты по оплате труда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7010600110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129</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590,0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Уплата иных платежей</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7010600110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0,7</w:t>
            </w:r>
          </w:p>
        </w:tc>
      </w:tr>
      <w:tr w:rsidR="00EC5271" w:rsidRPr="00EC5271" w:rsidTr="002B18CF">
        <w:trPr>
          <w:trHeight w:val="102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07</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140,0</w:t>
            </w:r>
          </w:p>
        </w:tc>
      </w:tr>
      <w:tr w:rsidR="00EC5271" w:rsidRPr="00EC5271" w:rsidTr="002B18CF">
        <w:trPr>
          <w:trHeight w:val="25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Обеспечение проведения выборов и референдумов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07</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7010100100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140,0</w:t>
            </w:r>
          </w:p>
        </w:tc>
      </w:tr>
      <w:tr w:rsidR="00EC5271" w:rsidRPr="00EC5271" w:rsidTr="002B18CF">
        <w:trPr>
          <w:trHeight w:val="25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Иные бюджетные ассигнования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07</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7010100120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800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140,0</w:t>
            </w:r>
          </w:p>
        </w:tc>
      </w:tr>
      <w:tr w:rsidR="00EC5271" w:rsidRPr="00EC5271" w:rsidTr="002B18CF">
        <w:trPr>
          <w:trHeight w:val="25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Специальные расходы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07</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7010100120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880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140,0</w:t>
            </w:r>
          </w:p>
        </w:tc>
      </w:tr>
      <w:tr w:rsidR="00EC5271" w:rsidRPr="00EC5271" w:rsidTr="002B18CF">
        <w:trPr>
          <w:trHeight w:val="28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Резервные фонды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10,0</w:t>
            </w:r>
          </w:p>
        </w:tc>
      </w:tr>
      <w:tr w:rsidR="00EC5271" w:rsidRPr="00EC5271" w:rsidTr="002B18CF">
        <w:trPr>
          <w:trHeight w:val="409"/>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Резервные фонды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7011140210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43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Резервные фонды местных администраций</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7011140210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449"/>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Резервные средства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7011140210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870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398"/>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7011140210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870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307"/>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Оплата работ, услуг</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7011140210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870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552"/>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Прочие расходы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7011140210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870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6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Другие общегосударственные вопросы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0,7</w:t>
            </w:r>
          </w:p>
        </w:tc>
      </w:tr>
      <w:tr w:rsidR="00EC5271" w:rsidRPr="00EC5271" w:rsidTr="002B18CF">
        <w:trPr>
          <w:trHeight w:val="6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Закупка товаров, работ и услуг для государственных (муниципальных)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0,7</w:t>
            </w:r>
          </w:p>
        </w:tc>
      </w:tr>
      <w:tr w:rsidR="00EC5271" w:rsidRPr="00EC5271" w:rsidTr="002B18CF">
        <w:trPr>
          <w:trHeight w:val="63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Иные закупки товаров, работ и услуг для государственных (муниципальных)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7011373150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0,7</w:t>
            </w:r>
          </w:p>
        </w:tc>
      </w:tr>
      <w:tr w:rsidR="00EC5271" w:rsidRPr="00EC5271" w:rsidTr="002B18CF">
        <w:trPr>
          <w:trHeight w:val="51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обеспечения государственных (муниципальных)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7011373150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0,7</w:t>
            </w:r>
          </w:p>
        </w:tc>
      </w:tr>
      <w:tr w:rsidR="00EC5271" w:rsidRPr="00EC5271" w:rsidTr="002B18CF">
        <w:trPr>
          <w:trHeight w:val="28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НАЦИОНАЛЬНАЯ ОБОРОНА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02</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173,7</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Мобилизационная и вневойсковая подготовка </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173,7</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Осуществление первичного воинского учета на территориях где отсутствуют военные комиссариаты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7020351180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173,7</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Субвенции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7020351180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173,7</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 на выплаты персоналу государственных (муниципальных) органов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7020351180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171,7</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Оплата труда и начисления на оплату труда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7020351180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171,7</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Заработная плата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7020351180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119,9</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Начисление на выплаты по оплате </w:t>
            </w:r>
            <w:r w:rsidRPr="00EC5271">
              <w:rPr>
                <w:rFonts w:ascii="Courier New" w:eastAsia="Times New Roman" w:hAnsi="Courier New" w:cs="Courier New"/>
                <w:lang w:eastAsia="ru-RU"/>
              </w:rPr>
              <w:lastRenderedPageBreak/>
              <w:t>труда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02</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7020351180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129</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51,9</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Поступление нефинансовых активов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7020351180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2,0</w:t>
            </w:r>
          </w:p>
        </w:tc>
      </w:tr>
      <w:tr w:rsidR="00EC5271" w:rsidRPr="00EC5271" w:rsidTr="002B18CF">
        <w:trPr>
          <w:trHeight w:val="398"/>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Увеличение стоимости материальных запасов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7020351180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НАЦИОНАЛЬНАЯ БЕЗОПАСНОСТЬ</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10,00</w:t>
            </w:r>
          </w:p>
        </w:tc>
      </w:tr>
      <w:tr w:rsidR="00EC5271" w:rsidRPr="00EC5271" w:rsidTr="002B18CF">
        <w:trPr>
          <w:trHeight w:val="135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МУНИЦИПАЛЬНАЯ ПРОГРАММА «ЗАЩИТА НАСЕЛЕНИЯ И ТЕРРИТОРИИ МУНИЦИПАЛЬНОГО ОБРАЗОВАНИЯ «МАЙСК» ОТ ЧРЕЗВЫЧАЙНЫХ СИТУАЦИЙ, ОБЕСПЕЧЕНИЕ ПОЖАРНОЙ БЕЗОПАСНОСТИ И БЕЗОПАСНОСТИ ЛЮДЕЙ НА ВОДНЫХ ОБЪЕКТАХ НА 2020-2024 ГОДЫ»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5100129999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6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5100129999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r>
      <w:tr w:rsidR="00EC5271" w:rsidRPr="00EC5271" w:rsidTr="002B18CF">
        <w:trPr>
          <w:trHeight w:val="6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5100129999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6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5100129999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5100129999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Прочие расходы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5100129999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436"/>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Поступление нефинансовых активов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5100129999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Увеличение стоимости материальных запасов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5100129999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28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НАЦИОНАЛЬНАЯ ЭКОНОМИКА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4 272,5</w:t>
            </w:r>
          </w:p>
        </w:tc>
      </w:tr>
      <w:tr w:rsidR="00EC5271" w:rsidRPr="00EC5271" w:rsidTr="002B18CF">
        <w:trPr>
          <w:trHeight w:val="28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xml:space="preserve">Общеэкономические вопросы </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65,0</w:t>
            </w:r>
          </w:p>
        </w:tc>
      </w:tr>
      <w:tr w:rsidR="00EC5271" w:rsidRPr="00EC5271" w:rsidTr="002B18CF">
        <w:trPr>
          <w:trHeight w:val="69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Осуществление отдельных областных государственных полномочий в области регулирования тарифов на товары и услуги организаций коммунального комплекса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7030173110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65,0</w:t>
            </w:r>
          </w:p>
        </w:tc>
      </w:tr>
      <w:tr w:rsidR="00EC5271" w:rsidRPr="00EC5271" w:rsidTr="002B18CF">
        <w:trPr>
          <w:trHeight w:val="300"/>
        </w:trPr>
        <w:tc>
          <w:tcPr>
            <w:tcW w:w="4503"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Субвенции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7030173110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65,0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 на выплаты персоналу государственных (муниципальных) органов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7030173110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64,0</w:t>
            </w:r>
          </w:p>
        </w:tc>
      </w:tr>
      <w:tr w:rsidR="00EC5271" w:rsidRPr="00EC5271" w:rsidTr="002B18CF">
        <w:trPr>
          <w:trHeight w:val="621"/>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Оплата труда и начисление на оплату труда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7030173110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64,0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Заработная плата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7030173110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49,0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Начисление на выплаты по оплате труда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7030173110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129</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15,0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Поступление нефинансовых активов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7030173120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Увеличение стоимости материальных запасов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7030173120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Водное хозяйство</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220,0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220,0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5190129999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220,0</w:t>
            </w:r>
          </w:p>
        </w:tc>
      </w:tr>
      <w:tr w:rsidR="00EC5271" w:rsidRPr="00EC5271" w:rsidTr="002B18CF">
        <w:trPr>
          <w:trHeight w:val="103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Работы по получению лицензии на недра, в части добычи подземных вод Скважины на воду расположенных по адресам: Иркутская область, Осинский район, с.Майск, ул.Мичурина 14 А; с.Майск, ул.Майская 21 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5190129999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220,0</w:t>
            </w:r>
          </w:p>
        </w:tc>
      </w:tr>
      <w:tr w:rsidR="00EC5271" w:rsidRPr="00EC5271" w:rsidTr="002B18CF">
        <w:trPr>
          <w:trHeight w:val="28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Дорожное хозяйство</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09</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3 964,5</w:t>
            </w:r>
          </w:p>
        </w:tc>
      </w:tr>
      <w:tr w:rsidR="00EC5271" w:rsidRPr="00EC5271" w:rsidTr="002B18CF">
        <w:trPr>
          <w:trHeight w:val="78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Муниципальная целевая программа "Развитие  дорожного хозяйства»  муниципального образования  «Майск» на 2019-2023 годы"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09</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5110129999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3 964,5</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09</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5110129999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3 964,5</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09</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5110129999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3 964,5</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09</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5110129999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3 894,5</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Оплата работ, услуг</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09</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5110129999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3 894,5</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Работы, услуги по содержанию имущества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09</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5110129999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3 894,5</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Закупка энергетических ресурсов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09</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5110129999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247</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70,0</w:t>
            </w:r>
          </w:p>
        </w:tc>
      </w:tr>
      <w:tr w:rsidR="00EC5271" w:rsidRPr="00EC5271" w:rsidTr="002B18CF">
        <w:trPr>
          <w:trHeight w:val="28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Другие вопросы в области национальной экономики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23,0</w:t>
            </w:r>
          </w:p>
        </w:tc>
      </w:tr>
      <w:tr w:rsidR="00EC5271" w:rsidRPr="00EC5271" w:rsidTr="002B18CF">
        <w:trPr>
          <w:trHeight w:val="76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xml:space="preserve">Муниципальная целевая программа "Поддержка и развитие малого и среднего предпринимательства на территории муниципального образования "Майск" </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5120129999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23,0</w:t>
            </w:r>
          </w:p>
        </w:tc>
      </w:tr>
      <w:tr w:rsidR="00EC5271" w:rsidRPr="00EC5271" w:rsidTr="002B18CF">
        <w:trPr>
          <w:trHeight w:val="78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Разработка изменений в генеральный план муниципального  образования  «Майск»  Осинского района Иркутской области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5120129999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11,1</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5120129999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11,1</w:t>
            </w:r>
          </w:p>
        </w:tc>
      </w:tr>
      <w:tr w:rsidR="00EC5271" w:rsidRPr="00EC5271" w:rsidTr="002B18CF">
        <w:trPr>
          <w:trHeight w:val="78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Разработка изменений в Правила землепользования и застройки муниципального образования «Майск»  Осинского района Иркутской области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5120129999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11,9</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Оплата работ, услуг</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5120129999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11,9</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Работы, услуги по содержанию имущества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5120129999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11,9</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ЖИЛИЩНО-КОММУНАЛЬНОЕ ХОЗЯЙСТВО</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1 149,7</w:t>
            </w:r>
          </w:p>
        </w:tc>
      </w:tr>
      <w:tr w:rsidR="00EC5271" w:rsidRPr="00EC5271" w:rsidTr="002B18CF">
        <w:trPr>
          <w:trHeight w:val="75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Муниципальная целевая программа «повышение эффективности использования и охраны земель на территории муниципального образования «Майск» Осинского района иркутской области  на 2021-2024 годы»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5,0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5130129999</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5130129999</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Поступление нефинансовых активов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5130129999</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Увеличение стоимости материальных запасов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5130129999</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28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Коммунальное  хозяйство</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5,0</w:t>
            </w:r>
          </w:p>
        </w:tc>
      </w:tr>
      <w:tr w:rsidR="00EC5271" w:rsidRPr="00EC5271" w:rsidTr="002B18CF">
        <w:trPr>
          <w:trHeight w:val="12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Муниципальная целевая программа «Комплексного развития систем коммунальной инфраструктуры МО «Майск» на период 2012- 2016 гг. и с перспективой до 2025 г."</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5140129999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200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5,0</w:t>
            </w:r>
          </w:p>
        </w:tc>
      </w:tr>
      <w:tr w:rsidR="00EC5271" w:rsidRPr="00EC5271" w:rsidTr="002B18CF">
        <w:trPr>
          <w:trHeight w:val="49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5140129999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66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5140129999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31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выполнение функций органами местного самоуправления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5140129999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Оплата работ, услуг</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5140129999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Услуги по содержанию имущества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5140129999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w:t>
            </w:r>
          </w:p>
        </w:tc>
      </w:tr>
      <w:tr w:rsidR="00EC5271" w:rsidRPr="00EC5271" w:rsidTr="002B18CF">
        <w:trPr>
          <w:trHeight w:val="28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Благоустройство</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1 139,7</w:t>
            </w:r>
          </w:p>
        </w:tc>
      </w:tr>
      <w:tr w:rsidR="00EC5271" w:rsidRPr="00EC5271" w:rsidTr="002B18CF">
        <w:trPr>
          <w:trHeight w:val="157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Муниципальная программа "Комплексного развития социальной инфраструктуры муниципального образования «Майск» Осинского района Иркутской области на период 2016-2032 г.г.»</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5150129999</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5150129999</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5150129999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10,0</w:t>
            </w:r>
          </w:p>
        </w:tc>
      </w:tr>
      <w:tr w:rsidR="00EC5271" w:rsidRPr="00EC5271" w:rsidTr="002B18CF">
        <w:trPr>
          <w:trHeight w:val="1200"/>
        </w:trPr>
        <w:tc>
          <w:tcPr>
            <w:tcW w:w="4503"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Приобретение оборудования для детской игровой площадки для установки по адресу: Иркутская область, Осинский район, с.Майск, ул.Серебрековка №7 (установка своими силами)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160,0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51601S2370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160,0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51601S2370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160,0</w:t>
            </w:r>
          </w:p>
        </w:tc>
      </w:tr>
      <w:tr w:rsidR="00EC5271" w:rsidRPr="00EC5271" w:rsidTr="002B18CF">
        <w:trPr>
          <w:trHeight w:val="63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Благоустройство спортивного стадиона «ЮНОСТЬ»</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956,9</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51801S2380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956,9</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51801S2380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956,9</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Услуги по содержанию имущества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51801S2380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956,9</w:t>
            </w:r>
          </w:p>
        </w:tc>
      </w:tr>
      <w:tr w:rsidR="00EC5271" w:rsidRPr="00EC5271" w:rsidTr="002B18CF">
        <w:trPr>
          <w:trHeight w:val="94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Муниципальная программа «Отходы производства и потребления в муниципальном образовании «Майск» на 2019 - 2023 годы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12,8</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5180129999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12,8</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5180129999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12,8</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Услуги по содержанию имущества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05</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5180129999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12,8</w:t>
            </w:r>
          </w:p>
        </w:tc>
      </w:tr>
      <w:tr w:rsidR="00EC5271" w:rsidRPr="00EC5271" w:rsidTr="002B18CF">
        <w:trPr>
          <w:trHeight w:val="28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lastRenderedPageBreak/>
              <w:t>КУЛЬТУРА И КИНЕМАТОГРАФИЯ</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6 247,2</w:t>
            </w:r>
          </w:p>
        </w:tc>
      </w:tr>
      <w:tr w:rsidR="00EC5271" w:rsidRPr="00EC5271" w:rsidTr="002B18CF">
        <w:trPr>
          <w:trHeight w:val="42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Культура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r>
      <w:tr w:rsidR="00EC5271" w:rsidRPr="00EC5271" w:rsidTr="002B18CF">
        <w:trPr>
          <w:trHeight w:val="51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Муниципальная целевая программа «Развитие культуры в МО «Майск» на 2020- 2025 гг</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6 247,2</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7050144099</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100,0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Закупка энергетических ресурсов</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7050144099</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247</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170,0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Дворцы и дома культуры, другие учреждения культуры и средств массовой информации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7050100000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5 620,0</w:t>
            </w:r>
          </w:p>
        </w:tc>
      </w:tr>
      <w:tr w:rsidR="00EC5271" w:rsidRPr="00EC5271" w:rsidTr="002B18CF">
        <w:trPr>
          <w:trHeight w:val="103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7050144099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5 100,0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Безвозмездные перечисления организациям</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7050144099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5 100,0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Безвозмездные перечисления государственным и муниципальным организациям</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7050144099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5 100,0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Библиотеки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7050144299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520,0</w:t>
            </w:r>
          </w:p>
        </w:tc>
      </w:tr>
      <w:tr w:rsidR="00EC5271" w:rsidRPr="00EC5271" w:rsidTr="002B18CF">
        <w:trPr>
          <w:trHeight w:val="103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Субсидии бюджетным учреждениям на финансовое обеспечение государственного (муниципального) задания на оказание государственных услуг (выполнение работ)</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7050144299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520,0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Безвозмездные перечисления организациям</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7050144299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520,0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Безвозмездные перечисления государственным и муниципальным организациям</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7050144299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611</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520,0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71101S2370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357,2</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08</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70501S2370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357,2</w:t>
            </w:r>
          </w:p>
        </w:tc>
      </w:tr>
      <w:tr w:rsidR="00EC5271" w:rsidRPr="00EC5271" w:rsidTr="002B18CF">
        <w:trPr>
          <w:trHeight w:val="315"/>
        </w:trPr>
        <w:tc>
          <w:tcPr>
            <w:tcW w:w="4503"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Другие вопросы в области социальной политики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300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Публичные нормативные социальные выплаты гражданам</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7060100130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пенсии, иные доплаты к пенсиям</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10</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06</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7060100130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312</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300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ФИЗИЧЕСКАЯ КУЛЬТУРА И СПОРТ</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00</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56,0</w:t>
            </w:r>
          </w:p>
        </w:tc>
      </w:tr>
      <w:tr w:rsidR="00EC5271" w:rsidRPr="00EC5271" w:rsidTr="002B18CF">
        <w:trPr>
          <w:trHeight w:val="103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Муниципальная целевая программа «Развитие физической культуры, спорта и молодежной политики МО «Майск» на 2020 - 2025 годы»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5170129999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Иные закупки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5170129999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Прочая закупка товаров, работ и услуг для государственных нужд</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5170129999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56,0</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Услуги по содержанию имущества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11</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02</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5170129999</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244</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56,0</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Обслуживание государственного и муниципального долга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7080200120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3,8</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Обслуживание государственного внутреннего и муниципального долга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7090100000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3,8</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Процентные платежи по долговым обязательствам</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7900100140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3,8</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Обслуживание государственного (муниципального) долга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7900100140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3,8</w:t>
            </w:r>
          </w:p>
        </w:tc>
      </w:tr>
      <w:tr w:rsidR="00EC5271" w:rsidRPr="00EC5271" w:rsidTr="002B18CF">
        <w:trPr>
          <w:trHeight w:val="52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Обслуживание государственного долга субъекта Российской Федерации</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7900100140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 </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7900100140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3,8</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Обслуживание государственного (муниципального) долга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7900100140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3,8</w:t>
            </w:r>
          </w:p>
        </w:tc>
      </w:tr>
      <w:tr w:rsidR="00EC5271" w:rsidRPr="00EC5271" w:rsidTr="002B18CF">
        <w:trPr>
          <w:trHeight w:val="30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Обслуживание внутреннего долга</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13</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01</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7900100140</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720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3,8</w:t>
            </w:r>
          </w:p>
        </w:tc>
      </w:tr>
      <w:tr w:rsidR="00EC5271" w:rsidRPr="00EC5271" w:rsidTr="002B18CF">
        <w:trPr>
          <w:trHeight w:val="94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Межбюджетные трансферты общего характера бюджетам субъектов Российской Федерации и муниципальных образований</w:t>
            </w:r>
          </w:p>
        </w:tc>
        <w:tc>
          <w:tcPr>
            <w:tcW w:w="78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14</w:t>
            </w:r>
          </w:p>
        </w:tc>
        <w:tc>
          <w:tcPr>
            <w:tcW w:w="82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94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61,6</w:t>
            </w:r>
          </w:p>
        </w:tc>
      </w:tr>
      <w:tr w:rsidR="00EC5271" w:rsidRPr="00EC5271" w:rsidTr="002B18CF">
        <w:trPr>
          <w:trHeight w:val="31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Расходы</w:t>
            </w:r>
          </w:p>
        </w:tc>
        <w:tc>
          <w:tcPr>
            <w:tcW w:w="78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14</w:t>
            </w:r>
          </w:p>
        </w:tc>
        <w:tc>
          <w:tcPr>
            <w:tcW w:w="82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03</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61,6</w:t>
            </w:r>
          </w:p>
        </w:tc>
      </w:tr>
      <w:tr w:rsidR="00EC5271" w:rsidRPr="00EC5271" w:rsidTr="002B18CF">
        <w:trPr>
          <w:trHeight w:val="31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Безвозмездные перечисления бюджетам</w:t>
            </w:r>
          </w:p>
        </w:tc>
        <w:tc>
          <w:tcPr>
            <w:tcW w:w="78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14</w:t>
            </w:r>
          </w:p>
        </w:tc>
        <w:tc>
          <w:tcPr>
            <w:tcW w:w="82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7070300150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61,6</w:t>
            </w:r>
          </w:p>
        </w:tc>
      </w:tr>
      <w:tr w:rsidR="00EC5271" w:rsidRPr="00EC5271" w:rsidTr="002B18CF">
        <w:trPr>
          <w:trHeight w:val="63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14</w:t>
            </w:r>
          </w:p>
        </w:tc>
        <w:tc>
          <w:tcPr>
            <w:tcW w:w="82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7070300150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61,6</w:t>
            </w:r>
          </w:p>
        </w:tc>
      </w:tr>
      <w:tr w:rsidR="00EC5271" w:rsidRPr="00EC5271" w:rsidTr="002B18CF">
        <w:trPr>
          <w:trHeight w:val="63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Прочие межбюджетные трансферты общего характера</w:t>
            </w:r>
          </w:p>
        </w:tc>
        <w:tc>
          <w:tcPr>
            <w:tcW w:w="78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14</w:t>
            </w:r>
          </w:p>
        </w:tc>
        <w:tc>
          <w:tcPr>
            <w:tcW w:w="82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7070300150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500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61,6</w:t>
            </w:r>
          </w:p>
        </w:tc>
      </w:tr>
      <w:tr w:rsidR="00EC5271" w:rsidRPr="00EC5271" w:rsidTr="002B18CF">
        <w:trPr>
          <w:trHeight w:val="315"/>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Расходы</w:t>
            </w:r>
          </w:p>
        </w:tc>
        <w:tc>
          <w:tcPr>
            <w:tcW w:w="78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14</w:t>
            </w:r>
          </w:p>
        </w:tc>
        <w:tc>
          <w:tcPr>
            <w:tcW w:w="82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7070300150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540</w:t>
            </w:r>
          </w:p>
        </w:tc>
        <w:tc>
          <w:tcPr>
            <w:tcW w:w="141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61,6</w:t>
            </w:r>
          </w:p>
        </w:tc>
      </w:tr>
      <w:tr w:rsidR="00EC5271" w:rsidRPr="00EC5271" w:rsidTr="002B18CF">
        <w:trPr>
          <w:trHeight w:val="630"/>
        </w:trPr>
        <w:tc>
          <w:tcPr>
            <w:tcW w:w="4503"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Перечисление другим бюджетам бюджетной системы Российской Федерации</w:t>
            </w:r>
          </w:p>
        </w:tc>
        <w:tc>
          <w:tcPr>
            <w:tcW w:w="78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14</w:t>
            </w:r>
          </w:p>
        </w:tc>
        <w:tc>
          <w:tcPr>
            <w:tcW w:w="82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03</w:t>
            </w:r>
          </w:p>
        </w:tc>
        <w:tc>
          <w:tcPr>
            <w:tcW w:w="1578"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7070300150</w:t>
            </w:r>
          </w:p>
        </w:tc>
        <w:tc>
          <w:tcPr>
            <w:tcW w:w="940" w:type="dxa"/>
            <w:shd w:val="clear" w:color="auto" w:fill="auto"/>
            <w:noWrap/>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540</w:t>
            </w:r>
          </w:p>
        </w:tc>
        <w:tc>
          <w:tcPr>
            <w:tcW w:w="1410" w:type="dxa"/>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61,62</w:t>
            </w:r>
          </w:p>
        </w:tc>
      </w:tr>
    </w:tbl>
    <w:p w:rsidR="00EC5271" w:rsidRPr="00EC5271" w:rsidRDefault="00EC5271" w:rsidP="00EC5271">
      <w:pPr>
        <w:spacing w:after="0" w:line="240" w:lineRule="auto"/>
        <w:rPr>
          <w:rFonts w:ascii="Arial" w:eastAsia="Times New Roman" w:hAnsi="Arial" w:cs="Arial"/>
          <w:sz w:val="24"/>
          <w:szCs w:val="24"/>
          <w:lang w:eastAsia="ru-RU"/>
        </w:rPr>
      </w:pPr>
    </w:p>
    <w:p w:rsidR="00EC5271" w:rsidRPr="00EC5271" w:rsidRDefault="00EC5271" w:rsidP="00EC5271">
      <w:pPr>
        <w:spacing w:after="0" w:line="240" w:lineRule="auto"/>
        <w:rPr>
          <w:rFonts w:ascii="Arial" w:eastAsia="Times New Roman" w:hAnsi="Arial" w:cs="Arial"/>
          <w:sz w:val="24"/>
          <w:szCs w:val="24"/>
          <w:lang w:eastAsia="ru-RU"/>
        </w:rPr>
      </w:pPr>
    </w:p>
    <w:tbl>
      <w:tblPr>
        <w:tblW w:w="9923" w:type="dxa"/>
        <w:tblInd w:w="108" w:type="dxa"/>
        <w:tblLook w:val="04A0" w:firstRow="1" w:lastRow="0" w:firstColumn="1" w:lastColumn="0" w:noHBand="0" w:noVBand="1"/>
      </w:tblPr>
      <w:tblGrid>
        <w:gridCol w:w="4111"/>
        <w:gridCol w:w="3260"/>
        <w:gridCol w:w="2552"/>
      </w:tblGrid>
      <w:tr w:rsidR="00EC5271" w:rsidRPr="00EC5271" w:rsidTr="002B18CF">
        <w:trPr>
          <w:trHeight w:val="825"/>
        </w:trPr>
        <w:tc>
          <w:tcPr>
            <w:tcW w:w="9923" w:type="dxa"/>
            <w:gridSpan w:val="3"/>
            <w:tcBorders>
              <w:top w:val="nil"/>
              <w:left w:val="nil"/>
              <w:right w:val="nil"/>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Приложение № 4 к данному Решению</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 xml:space="preserve">Приложение № 11  к решению Думы МО "Майск" </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 xml:space="preserve"> от 23.12.2022г. № 229</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 xml:space="preserve"> "О бюджете МО "Майск" на 2023 год</w:t>
            </w:r>
          </w:p>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 xml:space="preserve"> и плановый период 2024 и 2025 годов"</w:t>
            </w:r>
          </w:p>
        </w:tc>
      </w:tr>
      <w:tr w:rsidR="00EC5271" w:rsidRPr="00EC5271" w:rsidTr="002B18CF">
        <w:trPr>
          <w:trHeight w:val="765"/>
        </w:trPr>
        <w:tc>
          <w:tcPr>
            <w:tcW w:w="9923" w:type="dxa"/>
            <w:gridSpan w:val="3"/>
            <w:tcBorders>
              <w:top w:val="nil"/>
              <w:left w:val="nil"/>
              <w:bottom w:val="nil"/>
              <w:right w:val="nil"/>
            </w:tcBorders>
            <w:shd w:val="clear" w:color="auto" w:fill="auto"/>
            <w:vAlign w:val="bottom"/>
            <w:hideMark/>
          </w:tcPr>
          <w:p w:rsidR="00EC5271" w:rsidRPr="00EC5271" w:rsidRDefault="00EC5271" w:rsidP="00EC5271">
            <w:pPr>
              <w:spacing w:after="0" w:line="240" w:lineRule="auto"/>
              <w:jc w:val="center"/>
              <w:rPr>
                <w:rFonts w:ascii="Courier New" w:eastAsia="Times New Roman" w:hAnsi="Courier New" w:cs="Courier New"/>
                <w:b/>
                <w:bCs/>
                <w:lang w:eastAsia="ru-RU"/>
              </w:rPr>
            </w:pPr>
            <w:r w:rsidRPr="00EC5271">
              <w:rPr>
                <w:rFonts w:ascii="Courier New" w:eastAsia="Times New Roman" w:hAnsi="Courier New" w:cs="Courier New"/>
                <w:b/>
                <w:bCs/>
                <w:lang w:eastAsia="ru-RU"/>
              </w:rPr>
              <w:t>Источники внутреннего финансирования дефицита бюджета МО "Майск" на 2023 год</w:t>
            </w:r>
          </w:p>
        </w:tc>
      </w:tr>
      <w:tr w:rsidR="00EC5271" w:rsidRPr="00EC5271" w:rsidTr="002B18CF">
        <w:trPr>
          <w:trHeight w:val="315"/>
        </w:trPr>
        <w:tc>
          <w:tcPr>
            <w:tcW w:w="4111"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jc w:val="center"/>
              <w:rPr>
                <w:rFonts w:ascii="Courier New" w:eastAsia="Times New Roman" w:hAnsi="Courier New" w:cs="Courier New"/>
                <w:b/>
                <w:bCs/>
                <w:lang w:eastAsia="ru-RU"/>
              </w:rPr>
            </w:pPr>
          </w:p>
        </w:tc>
        <w:tc>
          <w:tcPr>
            <w:tcW w:w="3260"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p>
        </w:tc>
        <w:tc>
          <w:tcPr>
            <w:tcW w:w="2552"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p>
        </w:tc>
      </w:tr>
      <w:tr w:rsidR="00EC5271" w:rsidRPr="00EC5271" w:rsidTr="002B18CF">
        <w:trPr>
          <w:trHeight w:val="300"/>
        </w:trPr>
        <w:tc>
          <w:tcPr>
            <w:tcW w:w="4111"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p>
        </w:tc>
        <w:tc>
          <w:tcPr>
            <w:tcW w:w="3260"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p>
        </w:tc>
        <w:tc>
          <w:tcPr>
            <w:tcW w:w="2552" w:type="dxa"/>
            <w:tcBorders>
              <w:top w:val="nil"/>
              <w:left w:val="nil"/>
              <w:bottom w:val="nil"/>
              <w:right w:val="nil"/>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lang w:eastAsia="ru-RU"/>
              </w:rPr>
            </w:pPr>
            <w:r w:rsidRPr="00EC5271">
              <w:rPr>
                <w:rFonts w:ascii="Courier New" w:eastAsia="Times New Roman" w:hAnsi="Courier New" w:cs="Courier New"/>
                <w:lang w:eastAsia="ru-RU"/>
              </w:rPr>
              <w:t>тыс. рублей</w:t>
            </w:r>
          </w:p>
        </w:tc>
      </w:tr>
      <w:tr w:rsidR="00EC5271" w:rsidRPr="00EC5271" w:rsidTr="002B18CF">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Наименование</w:t>
            </w:r>
          </w:p>
        </w:tc>
        <w:tc>
          <w:tcPr>
            <w:tcW w:w="3260" w:type="dxa"/>
            <w:tcBorders>
              <w:top w:val="single" w:sz="4" w:space="0" w:color="auto"/>
              <w:left w:val="nil"/>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Код</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jc w:val="center"/>
              <w:rPr>
                <w:rFonts w:ascii="Courier New" w:eastAsia="Times New Roman" w:hAnsi="Courier New" w:cs="Courier New"/>
                <w:lang w:eastAsia="ru-RU"/>
              </w:rPr>
            </w:pPr>
            <w:r w:rsidRPr="00EC5271">
              <w:rPr>
                <w:rFonts w:ascii="Courier New" w:eastAsia="Times New Roman" w:hAnsi="Courier New" w:cs="Courier New"/>
                <w:lang w:eastAsia="ru-RU"/>
              </w:rPr>
              <w:t>Сумма</w:t>
            </w:r>
          </w:p>
        </w:tc>
      </w:tr>
      <w:tr w:rsidR="00EC5271" w:rsidRPr="00EC5271" w:rsidTr="002B18CF">
        <w:trPr>
          <w:trHeight w:val="7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Источники внутреннего финансирования дефицита бюджета</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121 01 00 00 00 00 0000 000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1 685,9</w:t>
            </w:r>
          </w:p>
        </w:tc>
      </w:tr>
      <w:tr w:rsidR="00EC5271" w:rsidRPr="00EC5271" w:rsidTr="002B18CF">
        <w:trPr>
          <w:trHeight w:val="79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Кредиты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121 01 02 00 00 00 0000 000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140,2</w:t>
            </w:r>
          </w:p>
        </w:tc>
      </w:tr>
      <w:tr w:rsidR="00EC5271" w:rsidRPr="00EC5271" w:rsidTr="002B18CF">
        <w:trPr>
          <w:trHeight w:val="6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Получение кредитов от кредитных организаций в </w:t>
            </w:r>
            <w:r w:rsidRPr="00EC5271">
              <w:rPr>
                <w:rFonts w:ascii="Courier New" w:eastAsia="Times New Roman" w:hAnsi="Courier New" w:cs="Courier New"/>
                <w:lang w:eastAsia="ru-RU"/>
              </w:rPr>
              <w:lastRenderedPageBreak/>
              <w:t>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121 01 02 00 00 00 0000 700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140,2</w:t>
            </w:r>
          </w:p>
        </w:tc>
      </w:tr>
      <w:tr w:rsidR="00EC5271" w:rsidRPr="00EC5271" w:rsidTr="002B18CF">
        <w:trPr>
          <w:trHeight w:val="1020"/>
        </w:trPr>
        <w:tc>
          <w:tcPr>
            <w:tcW w:w="4111"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Получение кредитов от кредитных организаций бюджетами сельских поселений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121 01 02 00 00 10 0000 710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140,2</w:t>
            </w:r>
          </w:p>
        </w:tc>
      </w:tr>
      <w:tr w:rsidR="00EC5271" w:rsidRPr="00EC5271" w:rsidTr="002B18CF">
        <w:trPr>
          <w:trHeight w:val="6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Погашение кредитов, предоставленных кредитными организациями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121 01 02 00 00 00 0000 800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r>
      <w:tr w:rsidR="00EC5271" w:rsidRPr="00EC5271" w:rsidTr="002B18CF">
        <w:trPr>
          <w:trHeight w:val="99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Погашение бюджетами сельских поселений кредитов от кредитных организаций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121 01 02 00 00 10 0000 810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r>
      <w:tr w:rsidR="00EC5271" w:rsidRPr="00EC5271" w:rsidTr="002B18CF">
        <w:trPr>
          <w:trHeight w:val="630"/>
        </w:trPr>
        <w:tc>
          <w:tcPr>
            <w:tcW w:w="4111"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Бюджетные кредиты от других бюджетов бюджетной системы Российской Федерации</w:t>
            </w:r>
            <w:r w:rsidRPr="00EC5271">
              <w:rPr>
                <w:rFonts w:ascii="Courier New" w:eastAsia="Times New Roman" w:hAnsi="Courier New" w:cs="Courier New"/>
                <w:b/>
                <w:bCs/>
                <w:color w:val="FF0000"/>
                <w:lang w:eastAsia="ru-RU"/>
              </w:rPr>
              <w:t xml:space="preserve"> </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121 01 03 00 00 00 0000 000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r>
      <w:tr w:rsidR="00EC5271" w:rsidRPr="00EC5271" w:rsidTr="002B18CF">
        <w:trPr>
          <w:trHeight w:val="103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Получение бюджетных кредитов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121 01 03 01 00 00 0000 700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r>
      <w:tr w:rsidR="00EC5271" w:rsidRPr="00EC5271" w:rsidTr="002B18CF">
        <w:trPr>
          <w:trHeight w:val="90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24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Получение кредитов из других бюджетов бюджетной системы Российской Федерации бюджетами сельских поселений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121 01 03 01 00 10 0000 710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r>
      <w:tr w:rsidR="00EC5271" w:rsidRPr="00EC5271" w:rsidTr="002B18CF">
        <w:trPr>
          <w:trHeight w:val="9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121 01 03 01 00 00 0000 800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r>
      <w:tr w:rsidR="00EC5271" w:rsidRPr="00EC5271" w:rsidTr="002B18CF">
        <w:trPr>
          <w:trHeight w:val="1050"/>
        </w:trPr>
        <w:tc>
          <w:tcPr>
            <w:tcW w:w="4111"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24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121 01 03 01 00 10 0000 810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0,0</w:t>
            </w:r>
          </w:p>
        </w:tc>
      </w:tr>
      <w:tr w:rsidR="00EC5271" w:rsidRPr="00EC5271" w:rsidTr="002B18CF">
        <w:trPr>
          <w:trHeight w:val="6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Изменение остатков средств на счетах по учету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b/>
                <w:bCs/>
                <w:lang w:eastAsia="ru-RU"/>
              </w:rPr>
            </w:pPr>
            <w:r w:rsidRPr="00EC5271">
              <w:rPr>
                <w:rFonts w:ascii="Courier New" w:eastAsia="Times New Roman" w:hAnsi="Courier New" w:cs="Courier New"/>
                <w:b/>
                <w:bCs/>
                <w:lang w:eastAsia="ru-RU"/>
              </w:rPr>
              <w:t>000 01 05 00 00 00 0000 000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1 545,7</w:t>
            </w:r>
          </w:p>
        </w:tc>
      </w:tr>
      <w:tr w:rsidR="00EC5271" w:rsidRPr="00EC5271" w:rsidTr="002B18CF">
        <w:trPr>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Увеличение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000 01 05 00 00 00 0000 500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-20 122,7</w:t>
            </w:r>
          </w:p>
        </w:tc>
      </w:tr>
      <w:tr w:rsidR="00EC5271" w:rsidRPr="00EC5271" w:rsidTr="002B18CF">
        <w:trPr>
          <w:trHeight w:val="3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Увеличение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000 01 05 02 00 00 0000 500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-20 122,7</w:t>
            </w:r>
          </w:p>
        </w:tc>
      </w:tr>
      <w:tr w:rsidR="00EC5271" w:rsidRPr="00EC5271" w:rsidTr="002B18CF">
        <w:trPr>
          <w:trHeight w:val="64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Увеличение прочих остатков 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000 01 05 02 01 00 0000 510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-20 122,7</w:t>
            </w:r>
          </w:p>
        </w:tc>
      </w:tr>
      <w:tr w:rsidR="00EC5271" w:rsidRPr="00EC5271" w:rsidTr="002B18CF">
        <w:trPr>
          <w:trHeight w:val="645"/>
        </w:trPr>
        <w:tc>
          <w:tcPr>
            <w:tcW w:w="4111" w:type="dxa"/>
            <w:tcBorders>
              <w:top w:val="nil"/>
              <w:left w:val="single" w:sz="4" w:space="0" w:color="auto"/>
              <w:bottom w:val="single" w:sz="4" w:space="0" w:color="auto"/>
              <w:right w:val="single" w:sz="4" w:space="0" w:color="auto"/>
            </w:tcBorders>
            <w:shd w:val="clear" w:color="auto" w:fill="auto"/>
            <w:hideMark/>
          </w:tcPr>
          <w:p w:rsidR="00EC5271" w:rsidRPr="00EC5271" w:rsidRDefault="00EC5271" w:rsidP="00EC5271">
            <w:pPr>
              <w:spacing w:after="24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Увеличение прочих остатков денежных средств бюджетов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000 01 05 02 01 10 0000 510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-20 122,7</w:t>
            </w:r>
          </w:p>
        </w:tc>
      </w:tr>
      <w:tr w:rsidR="00EC5271" w:rsidRPr="00EC5271" w:rsidTr="002B18CF">
        <w:trPr>
          <w:trHeight w:val="31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Уменьшение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000 01 05 00 00 00 0000 600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21 668,4</w:t>
            </w:r>
          </w:p>
        </w:tc>
      </w:tr>
      <w:tr w:rsidR="00EC5271" w:rsidRPr="00EC5271" w:rsidTr="002B18CF">
        <w:trPr>
          <w:trHeight w:val="375"/>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Уменьшение прочих остатков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000 01 05 02 00 00 0000 600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21 668,4</w:t>
            </w:r>
          </w:p>
        </w:tc>
      </w:tr>
      <w:tr w:rsidR="00EC5271" w:rsidRPr="00EC5271" w:rsidTr="002B18CF">
        <w:trPr>
          <w:trHeight w:val="3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 xml:space="preserve">Уменьшение прочих остатков </w:t>
            </w:r>
            <w:r w:rsidRPr="00EC5271">
              <w:rPr>
                <w:rFonts w:ascii="Courier New" w:eastAsia="Times New Roman" w:hAnsi="Courier New" w:cs="Courier New"/>
                <w:lang w:eastAsia="ru-RU"/>
              </w:rPr>
              <w:lastRenderedPageBreak/>
              <w:t>денежных средств бюджетов</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 xml:space="preserve">000 01 05 02 01 00 0000 </w:t>
            </w:r>
            <w:r w:rsidRPr="00EC5271">
              <w:rPr>
                <w:rFonts w:ascii="Courier New" w:eastAsia="Times New Roman" w:hAnsi="Courier New" w:cs="Courier New"/>
                <w:lang w:eastAsia="ru-RU"/>
              </w:rPr>
              <w:lastRenderedPageBreak/>
              <w:t>610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lastRenderedPageBreak/>
              <w:t>21 668,4</w:t>
            </w:r>
          </w:p>
        </w:tc>
      </w:tr>
      <w:tr w:rsidR="00EC5271" w:rsidRPr="00EC5271" w:rsidTr="002B18CF">
        <w:trPr>
          <w:trHeight w:val="630"/>
        </w:trPr>
        <w:tc>
          <w:tcPr>
            <w:tcW w:w="41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lastRenderedPageBreak/>
              <w:t>Уменьшение прочих остатков денежных средств бюджетов сельских поселений</w:t>
            </w:r>
          </w:p>
        </w:tc>
        <w:tc>
          <w:tcPr>
            <w:tcW w:w="3260"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rPr>
                <w:rFonts w:ascii="Courier New" w:eastAsia="Times New Roman" w:hAnsi="Courier New" w:cs="Courier New"/>
                <w:lang w:eastAsia="ru-RU"/>
              </w:rPr>
            </w:pPr>
            <w:r w:rsidRPr="00EC5271">
              <w:rPr>
                <w:rFonts w:ascii="Courier New" w:eastAsia="Times New Roman" w:hAnsi="Courier New" w:cs="Courier New"/>
                <w:lang w:eastAsia="ru-RU"/>
              </w:rPr>
              <w:t>000 01 05 02 01 10 0000 610</w:t>
            </w:r>
          </w:p>
        </w:tc>
        <w:tc>
          <w:tcPr>
            <w:tcW w:w="2552" w:type="dxa"/>
            <w:tcBorders>
              <w:top w:val="nil"/>
              <w:left w:val="nil"/>
              <w:bottom w:val="single" w:sz="4" w:space="0" w:color="auto"/>
              <w:right w:val="single" w:sz="4" w:space="0" w:color="auto"/>
            </w:tcBorders>
            <w:shd w:val="clear" w:color="auto" w:fill="auto"/>
            <w:noWrap/>
            <w:vAlign w:val="bottom"/>
            <w:hideMark/>
          </w:tcPr>
          <w:p w:rsidR="00EC5271" w:rsidRPr="00EC5271" w:rsidRDefault="00EC5271" w:rsidP="00EC5271">
            <w:pPr>
              <w:spacing w:after="0" w:line="240" w:lineRule="auto"/>
              <w:jc w:val="right"/>
              <w:rPr>
                <w:rFonts w:ascii="Courier New" w:eastAsia="Times New Roman" w:hAnsi="Courier New" w:cs="Courier New"/>
                <w:b/>
                <w:bCs/>
                <w:lang w:eastAsia="ru-RU"/>
              </w:rPr>
            </w:pPr>
            <w:r w:rsidRPr="00EC5271">
              <w:rPr>
                <w:rFonts w:ascii="Courier New" w:eastAsia="Times New Roman" w:hAnsi="Courier New" w:cs="Courier New"/>
                <w:b/>
                <w:bCs/>
                <w:lang w:eastAsia="ru-RU"/>
              </w:rPr>
              <w:t>21 668,4</w:t>
            </w:r>
          </w:p>
        </w:tc>
      </w:tr>
    </w:tbl>
    <w:p w:rsidR="00EC5271" w:rsidRPr="00EC5271" w:rsidRDefault="00EC5271" w:rsidP="00EC5271">
      <w:pPr>
        <w:spacing w:after="0" w:line="240" w:lineRule="auto"/>
        <w:rPr>
          <w:rFonts w:ascii="Arial" w:eastAsia="Times New Roman" w:hAnsi="Arial" w:cs="Arial"/>
          <w:sz w:val="24"/>
          <w:szCs w:val="24"/>
          <w:lang w:eastAsia="ru-RU"/>
        </w:rPr>
      </w:pPr>
    </w:p>
    <w:p w:rsidR="00EC5271" w:rsidRPr="00EC5271" w:rsidRDefault="00EC5271" w:rsidP="00EC5271">
      <w:pPr>
        <w:spacing w:after="0" w:line="240" w:lineRule="auto"/>
        <w:jc w:val="center"/>
        <w:outlineLvl w:val="0"/>
        <w:rPr>
          <w:rFonts w:ascii="Arial" w:eastAsia="Calibri" w:hAnsi="Arial" w:cs="Arial"/>
          <w:b/>
          <w:sz w:val="32"/>
          <w:szCs w:val="32"/>
          <w:lang w:eastAsia="ru-RU"/>
        </w:rPr>
      </w:pPr>
      <w:r w:rsidRPr="00EC5271">
        <w:rPr>
          <w:rFonts w:ascii="Calibri" w:eastAsia="Calibri" w:hAnsi="Calibri" w:cs="Times New Roman"/>
          <w:noProof/>
          <w:lang w:eastAsia="ru-RU"/>
        </w:rPr>
        <w:drawing>
          <wp:inline distT="0" distB="0" distL="0" distR="0" wp14:anchorId="7B6F69C6" wp14:editId="7C39D71F">
            <wp:extent cx="770890" cy="975995"/>
            <wp:effectExtent l="0" t="0" r="0" b="0"/>
            <wp:docPr id="3" name="Рисунок 3" descr="Герб"/>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890" cy="975995"/>
                    </a:xfrm>
                    <a:prstGeom prst="rect">
                      <a:avLst/>
                    </a:prstGeom>
                    <a:noFill/>
                    <a:ln>
                      <a:noFill/>
                    </a:ln>
                  </pic:spPr>
                </pic:pic>
              </a:graphicData>
            </a:graphic>
          </wp:inline>
        </w:drawing>
      </w:r>
    </w:p>
    <w:p w:rsidR="00EC5271" w:rsidRPr="00EC5271" w:rsidRDefault="00EC5271" w:rsidP="00EC5271">
      <w:pPr>
        <w:spacing w:after="0" w:line="240" w:lineRule="auto"/>
        <w:jc w:val="center"/>
        <w:outlineLvl w:val="0"/>
        <w:rPr>
          <w:rFonts w:ascii="Arial" w:eastAsia="Calibri" w:hAnsi="Arial" w:cs="Arial"/>
          <w:b/>
          <w:sz w:val="32"/>
          <w:szCs w:val="32"/>
          <w:lang w:eastAsia="ru-RU"/>
        </w:rPr>
      </w:pPr>
      <w:r w:rsidRPr="00EC5271">
        <w:rPr>
          <w:rFonts w:ascii="Arial" w:eastAsia="Calibri" w:hAnsi="Arial" w:cs="Arial"/>
          <w:b/>
          <w:sz w:val="32"/>
          <w:szCs w:val="32"/>
          <w:lang w:eastAsia="ru-RU"/>
        </w:rPr>
        <w:t>25.07.2023г. № 262</w:t>
      </w:r>
    </w:p>
    <w:p w:rsidR="00EC5271" w:rsidRPr="00EC5271" w:rsidRDefault="00EC5271" w:rsidP="00EC5271">
      <w:pPr>
        <w:spacing w:after="0" w:line="240" w:lineRule="auto"/>
        <w:jc w:val="center"/>
        <w:outlineLvl w:val="0"/>
        <w:rPr>
          <w:rFonts w:ascii="Arial" w:eastAsia="Calibri" w:hAnsi="Arial" w:cs="Arial"/>
          <w:b/>
          <w:sz w:val="32"/>
          <w:szCs w:val="32"/>
          <w:lang w:eastAsia="ru-RU"/>
        </w:rPr>
      </w:pPr>
      <w:r w:rsidRPr="00EC5271">
        <w:rPr>
          <w:rFonts w:ascii="Arial" w:eastAsia="Calibri" w:hAnsi="Arial" w:cs="Arial"/>
          <w:b/>
          <w:sz w:val="32"/>
          <w:szCs w:val="32"/>
          <w:lang w:eastAsia="ru-RU"/>
        </w:rPr>
        <w:t>РОССИЙСКАЯ ФЕДЕРАЦИЯ</w:t>
      </w:r>
    </w:p>
    <w:p w:rsidR="00EC5271" w:rsidRPr="00EC5271" w:rsidRDefault="00EC5271" w:rsidP="00EC5271">
      <w:pPr>
        <w:spacing w:after="0" w:line="240" w:lineRule="auto"/>
        <w:jc w:val="center"/>
        <w:rPr>
          <w:rFonts w:ascii="Arial" w:eastAsia="Calibri" w:hAnsi="Arial" w:cs="Arial"/>
          <w:b/>
          <w:sz w:val="32"/>
          <w:szCs w:val="32"/>
          <w:lang w:eastAsia="ru-RU"/>
        </w:rPr>
      </w:pPr>
      <w:r w:rsidRPr="00EC5271">
        <w:rPr>
          <w:rFonts w:ascii="Arial" w:eastAsia="Calibri" w:hAnsi="Arial" w:cs="Arial"/>
          <w:b/>
          <w:sz w:val="32"/>
          <w:szCs w:val="32"/>
          <w:lang w:eastAsia="ru-RU"/>
        </w:rPr>
        <w:t>ИРКУТСКАЯ ОБЛАСТЬ</w:t>
      </w:r>
    </w:p>
    <w:p w:rsidR="00EC5271" w:rsidRPr="00EC5271" w:rsidRDefault="00EC5271" w:rsidP="00EC5271">
      <w:pPr>
        <w:spacing w:after="0" w:line="240" w:lineRule="auto"/>
        <w:jc w:val="center"/>
        <w:rPr>
          <w:rFonts w:ascii="Arial" w:eastAsia="Calibri" w:hAnsi="Arial" w:cs="Arial"/>
          <w:b/>
          <w:sz w:val="32"/>
          <w:szCs w:val="32"/>
          <w:lang w:eastAsia="ru-RU"/>
        </w:rPr>
      </w:pPr>
      <w:r w:rsidRPr="00EC5271">
        <w:rPr>
          <w:rFonts w:ascii="Arial" w:eastAsia="Calibri" w:hAnsi="Arial" w:cs="Arial"/>
          <w:b/>
          <w:sz w:val="32"/>
          <w:szCs w:val="32"/>
          <w:lang w:eastAsia="ru-RU"/>
        </w:rPr>
        <w:t>ОСИНСКИЙ МУНИЦИПАЛЬНЫЙ РАЙОН</w:t>
      </w:r>
    </w:p>
    <w:p w:rsidR="00EC5271" w:rsidRPr="00EC5271" w:rsidRDefault="00EC5271" w:rsidP="00EC5271">
      <w:pPr>
        <w:shd w:val="clear" w:color="auto" w:fill="FFFFFF"/>
        <w:spacing w:after="0" w:line="326" w:lineRule="exact"/>
        <w:ind w:right="-7"/>
        <w:jc w:val="center"/>
        <w:rPr>
          <w:rFonts w:ascii="Arial" w:eastAsia="Calibri" w:hAnsi="Arial" w:cs="Arial"/>
          <w:b/>
          <w:sz w:val="32"/>
          <w:szCs w:val="32"/>
          <w:lang w:eastAsia="ru-RU"/>
        </w:rPr>
      </w:pPr>
      <w:r w:rsidRPr="00EC5271">
        <w:rPr>
          <w:rFonts w:ascii="Arial" w:eastAsia="Calibri" w:hAnsi="Arial" w:cs="Arial"/>
          <w:b/>
          <w:sz w:val="32"/>
          <w:szCs w:val="32"/>
          <w:lang w:eastAsia="ru-RU"/>
        </w:rPr>
        <w:t>МУНИЦИПАЛЬНОЕ ОБРАЗОВАНИЕ «МАЙСК»</w:t>
      </w:r>
    </w:p>
    <w:p w:rsidR="00EC5271" w:rsidRPr="00EC5271" w:rsidRDefault="00EC5271" w:rsidP="00EC5271">
      <w:pPr>
        <w:shd w:val="clear" w:color="auto" w:fill="FFFFFF"/>
        <w:spacing w:after="0" w:line="326" w:lineRule="exact"/>
        <w:ind w:right="-7"/>
        <w:jc w:val="center"/>
        <w:rPr>
          <w:rFonts w:ascii="Arial" w:eastAsia="Calibri" w:hAnsi="Arial" w:cs="Arial"/>
          <w:b/>
          <w:sz w:val="32"/>
          <w:szCs w:val="32"/>
          <w:lang w:eastAsia="ru-RU"/>
        </w:rPr>
      </w:pPr>
      <w:r w:rsidRPr="00EC5271">
        <w:rPr>
          <w:rFonts w:ascii="Arial" w:eastAsia="Calibri" w:hAnsi="Arial" w:cs="Arial"/>
          <w:b/>
          <w:sz w:val="32"/>
          <w:szCs w:val="32"/>
          <w:lang w:eastAsia="ru-RU"/>
        </w:rPr>
        <w:t>ДУМА</w:t>
      </w:r>
    </w:p>
    <w:p w:rsidR="00EC5271" w:rsidRPr="00EC5271" w:rsidRDefault="00EC5271" w:rsidP="00EC5271">
      <w:pPr>
        <w:shd w:val="clear" w:color="auto" w:fill="FFFFFF"/>
        <w:spacing w:after="0" w:line="326" w:lineRule="exact"/>
        <w:ind w:right="-7"/>
        <w:jc w:val="center"/>
        <w:rPr>
          <w:rFonts w:ascii="Arial" w:eastAsia="Calibri" w:hAnsi="Arial" w:cs="Arial"/>
          <w:b/>
          <w:sz w:val="32"/>
          <w:szCs w:val="32"/>
          <w:lang w:eastAsia="ru-RU"/>
        </w:rPr>
      </w:pPr>
      <w:r w:rsidRPr="00EC5271">
        <w:rPr>
          <w:rFonts w:ascii="Arial" w:eastAsia="Calibri" w:hAnsi="Arial" w:cs="Arial"/>
          <w:b/>
          <w:sz w:val="32"/>
          <w:szCs w:val="32"/>
          <w:lang w:eastAsia="ru-RU"/>
        </w:rPr>
        <w:t>РЕШЕНИЕ</w:t>
      </w:r>
    </w:p>
    <w:p w:rsidR="00EC5271" w:rsidRPr="00EC5271" w:rsidRDefault="00EC5271" w:rsidP="00EC5271">
      <w:pPr>
        <w:shd w:val="clear" w:color="auto" w:fill="FFFFFF"/>
        <w:spacing w:after="0" w:line="240" w:lineRule="auto"/>
        <w:jc w:val="center"/>
        <w:rPr>
          <w:rFonts w:ascii="Arial" w:eastAsia="Calibri" w:hAnsi="Arial" w:cs="Arial"/>
          <w:b/>
          <w:bCs/>
          <w:spacing w:val="4"/>
          <w:sz w:val="32"/>
          <w:szCs w:val="32"/>
          <w:lang w:eastAsia="ru-RU"/>
        </w:rPr>
      </w:pPr>
      <w:r w:rsidRPr="00EC5271">
        <w:rPr>
          <w:rFonts w:ascii="Arial" w:eastAsia="Calibri" w:hAnsi="Arial" w:cs="Arial"/>
          <w:b/>
          <w:bCs/>
          <w:spacing w:val="4"/>
          <w:sz w:val="32"/>
          <w:szCs w:val="32"/>
          <w:lang w:eastAsia="ru-RU"/>
        </w:rPr>
        <w:t>О ВНЕСЕНИИ ИЗМЕНЕНИЙ И ДОПОЛНЕНИЙ</w:t>
      </w:r>
    </w:p>
    <w:p w:rsidR="00EC5271" w:rsidRPr="00EC5271" w:rsidRDefault="00EC5271" w:rsidP="00EC5271">
      <w:pPr>
        <w:shd w:val="clear" w:color="auto" w:fill="FFFFFF"/>
        <w:spacing w:after="0" w:line="240" w:lineRule="auto"/>
        <w:jc w:val="center"/>
        <w:rPr>
          <w:rFonts w:ascii="Arial" w:eastAsia="Calibri" w:hAnsi="Arial" w:cs="Arial"/>
          <w:b/>
          <w:bCs/>
          <w:color w:val="000000"/>
          <w:spacing w:val="6"/>
          <w:sz w:val="32"/>
          <w:szCs w:val="32"/>
          <w:lang w:eastAsia="ru-RU"/>
        </w:rPr>
      </w:pPr>
      <w:r w:rsidRPr="00EC5271">
        <w:rPr>
          <w:rFonts w:ascii="Arial" w:eastAsia="Calibri" w:hAnsi="Arial" w:cs="Arial"/>
          <w:b/>
          <w:bCs/>
          <w:color w:val="000000"/>
          <w:spacing w:val="4"/>
          <w:sz w:val="32"/>
          <w:szCs w:val="32"/>
          <w:lang w:eastAsia="ru-RU"/>
        </w:rPr>
        <w:t xml:space="preserve">В УСТАВ </w:t>
      </w:r>
      <w:r w:rsidRPr="00EC5271">
        <w:rPr>
          <w:rFonts w:ascii="Arial" w:eastAsia="Calibri" w:hAnsi="Arial" w:cs="Arial"/>
          <w:b/>
          <w:bCs/>
          <w:color w:val="000000"/>
          <w:spacing w:val="7"/>
          <w:sz w:val="32"/>
          <w:szCs w:val="32"/>
          <w:lang w:eastAsia="ru-RU"/>
        </w:rPr>
        <w:t>МУНИЦИПАЛЬНОГО ОБРАЗОВА</w:t>
      </w:r>
      <w:r w:rsidRPr="00EC5271">
        <w:rPr>
          <w:rFonts w:ascii="Arial" w:eastAsia="Calibri" w:hAnsi="Arial" w:cs="Arial"/>
          <w:b/>
          <w:bCs/>
          <w:color w:val="000000"/>
          <w:spacing w:val="6"/>
          <w:sz w:val="32"/>
          <w:szCs w:val="32"/>
          <w:lang w:eastAsia="ru-RU"/>
        </w:rPr>
        <w:t>НИЯ «МАЙСК»</w:t>
      </w:r>
    </w:p>
    <w:p w:rsidR="00EC5271" w:rsidRPr="00EC5271" w:rsidRDefault="00EC5271" w:rsidP="00EC5271">
      <w:pPr>
        <w:spacing w:after="0" w:line="240" w:lineRule="auto"/>
        <w:rPr>
          <w:rFonts w:ascii="Times New Roman" w:eastAsia="Calibri" w:hAnsi="Times New Roman" w:cs="Times New Roman"/>
          <w:sz w:val="28"/>
          <w:szCs w:val="28"/>
          <w:lang w:eastAsia="ru-RU"/>
        </w:rPr>
      </w:pPr>
    </w:p>
    <w:p w:rsidR="00EC5271" w:rsidRPr="00EC5271" w:rsidRDefault="00EC5271" w:rsidP="00EC5271">
      <w:pPr>
        <w:spacing w:after="0" w:line="240" w:lineRule="auto"/>
        <w:ind w:firstLine="709"/>
        <w:jc w:val="both"/>
        <w:rPr>
          <w:rFonts w:ascii="Arial" w:eastAsia="Calibri" w:hAnsi="Arial" w:cs="Arial"/>
          <w:sz w:val="24"/>
          <w:szCs w:val="24"/>
          <w:lang w:eastAsia="ru-RU"/>
        </w:rPr>
      </w:pPr>
      <w:r w:rsidRPr="00EC5271">
        <w:rPr>
          <w:rFonts w:ascii="Arial" w:eastAsia="Calibri" w:hAnsi="Arial" w:cs="Arial"/>
          <w:sz w:val="24"/>
          <w:szCs w:val="24"/>
          <w:lang w:eastAsia="ru-RU"/>
        </w:rPr>
        <w:t>В целях приведения Устава муниципального образования «Майск», утвержденного Решением Думы МО «Майск» от 24 апреля 2006 года  в соответствие с Федеральным законом №131-ФЗ от 06 октября 2003 года «Об общих принципах организации местного самоуправления в Российской Федерации», руководствуясь статьями 24, 41 Устава муниципального образования «Майск» Дума муниципального образования «Майск»</w:t>
      </w:r>
    </w:p>
    <w:p w:rsidR="00EC5271" w:rsidRPr="00EC5271" w:rsidRDefault="00EC5271" w:rsidP="00EC5271">
      <w:pPr>
        <w:tabs>
          <w:tab w:val="left" w:pos="1560"/>
        </w:tabs>
        <w:spacing w:after="0" w:line="240" w:lineRule="auto"/>
        <w:jc w:val="both"/>
        <w:rPr>
          <w:rFonts w:ascii="Arial" w:eastAsia="Calibri" w:hAnsi="Arial" w:cs="Arial"/>
          <w:sz w:val="24"/>
          <w:szCs w:val="24"/>
          <w:lang w:eastAsia="ru-RU"/>
        </w:rPr>
      </w:pPr>
    </w:p>
    <w:p w:rsidR="00EC5271" w:rsidRPr="00EC5271" w:rsidRDefault="00EC5271" w:rsidP="00EC5271">
      <w:pPr>
        <w:spacing w:after="0" w:line="240" w:lineRule="auto"/>
        <w:jc w:val="center"/>
        <w:rPr>
          <w:rFonts w:ascii="Arial" w:eastAsia="Calibri" w:hAnsi="Arial" w:cs="Arial"/>
          <w:b/>
          <w:sz w:val="30"/>
          <w:szCs w:val="30"/>
          <w:lang w:eastAsia="ru-RU"/>
        </w:rPr>
      </w:pPr>
      <w:r w:rsidRPr="00EC5271">
        <w:rPr>
          <w:rFonts w:ascii="Arial" w:eastAsia="Calibri" w:hAnsi="Arial" w:cs="Arial"/>
          <w:b/>
          <w:sz w:val="30"/>
          <w:szCs w:val="30"/>
          <w:lang w:eastAsia="ru-RU"/>
        </w:rPr>
        <w:t>РЕШИЛА:</w:t>
      </w:r>
    </w:p>
    <w:p w:rsidR="00EC5271" w:rsidRPr="00EC5271" w:rsidRDefault="00EC5271" w:rsidP="00EC5271">
      <w:pPr>
        <w:spacing w:after="0" w:line="240" w:lineRule="auto"/>
        <w:ind w:firstLine="709"/>
        <w:contextualSpacing/>
        <w:jc w:val="both"/>
        <w:rPr>
          <w:rFonts w:ascii="Arial" w:eastAsia="Calibri" w:hAnsi="Arial" w:cs="Arial"/>
          <w:sz w:val="24"/>
          <w:szCs w:val="24"/>
          <w:lang w:eastAsia="ru-RU"/>
        </w:rPr>
      </w:pPr>
    </w:p>
    <w:p w:rsidR="00EC5271" w:rsidRPr="00EC5271" w:rsidRDefault="00EC5271" w:rsidP="00EC5271">
      <w:pPr>
        <w:spacing w:after="0" w:line="240" w:lineRule="auto"/>
        <w:ind w:firstLine="709"/>
        <w:contextualSpacing/>
        <w:jc w:val="both"/>
        <w:rPr>
          <w:rFonts w:ascii="Arial" w:eastAsia="Calibri" w:hAnsi="Arial" w:cs="Arial"/>
          <w:sz w:val="24"/>
          <w:szCs w:val="24"/>
          <w:lang w:eastAsia="ru-RU"/>
        </w:rPr>
      </w:pPr>
      <w:r w:rsidRPr="00EC5271">
        <w:rPr>
          <w:rFonts w:ascii="Arial" w:eastAsia="Calibri" w:hAnsi="Arial" w:cs="Arial"/>
          <w:sz w:val="24"/>
          <w:szCs w:val="24"/>
          <w:lang w:eastAsia="ru-RU"/>
        </w:rPr>
        <w:t>1. Внести в Устав муниципального образования «Майск» следующие изменения и дополнения:</w:t>
      </w:r>
    </w:p>
    <w:p w:rsidR="00EC5271" w:rsidRPr="00EC5271" w:rsidRDefault="00EC5271" w:rsidP="00EC5271">
      <w:pPr>
        <w:spacing w:after="120" w:line="240" w:lineRule="auto"/>
        <w:ind w:firstLine="709"/>
        <w:jc w:val="both"/>
        <w:rPr>
          <w:rFonts w:ascii="Arial" w:eastAsia="Times New Roman" w:hAnsi="Arial" w:cs="Arial"/>
          <w:b/>
          <w:sz w:val="24"/>
          <w:szCs w:val="24"/>
          <w:lang w:eastAsia="ru-RU"/>
        </w:rPr>
      </w:pPr>
      <w:r w:rsidRPr="00EC5271">
        <w:rPr>
          <w:rFonts w:ascii="Arial" w:eastAsia="Times New Roman" w:hAnsi="Arial" w:cs="Arial"/>
          <w:b/>
          <w:sz w:val="24"/>
          <w:szCs w:val="24"/>
          <w:lang w:eastAsia="ru-RU"/>
        </w:rPr>
        <w:t>1. 1 Статья 56. Резервный фонд.</w:t>
      </w: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r w:rsidRPr="00EC5271">
        <w:rPr>
          <w:rFonts w:ascii="Arial" w:eastAsia="Times New Roman" w:hAnsi="Arial" w:cs="Arial"/>
          <w:sz w:val="24"/>
          <w:szCs w:val="24"/>
          <w:lang w:eastAsia="ru-RU"/>
        </w:rPr>
        <w:t>1.1.1 В пункте 2 статьи 56 исключить слова:  и не может превышать 3 процента утвержденного указанным решением общего объема расходов.</w:t>
      </w:r>
    </w:p>
    <w:p w:rsidR="00EC5271" w:rsidRPr="00EC5271" w:rsidRDefault="00EC5271" w:rsidP="00EC5271">
      <w:pPr>
        <w:spacing w:after="0" w:line="240" w:lineRule="auto"/>
        <w:ind w:firstLine="709"/>
        <w:jc w:val="both"/>
        <w:rPr>
          <w:rFonts w:ascii="Arial" w:eastAsia="Times New Roman" w:hAnsi="Arial" w:cs="Arial"/>
          <w:sz w:val="24"/>
          <w:szCs w:val="24"/>
          <w:lang w:eastAsia="ru-RU"/>
        </w:rPr>
      </w:pPr>
    </w:p>
    <w:p w:rsidR="00EC5271" w:rsidRPr="00EC5271" w:rsidRDefault="00EC5271" w:rsidP="00EC5271">
      <w:pPr>
        <w:shd w:val="clear" w:color="auto" w:fill="FFFFFF"/>
        <w:spacing w:after="0" w:line="240" w:lineRule="auto"/>
        <w:ind w:firstLine="708"/>
        <w:jc w:val="both"/>
        <w:rPr>
          <w:rFonts w:ascii="Arial" w:eastAsia="Calibri" w:hAnsi="Arial" w:cs="Arial"/>
          <w:b/>
          <w:sz w:val="24"/>
          <w:szCs w:val="24"/>
          <w:lang w:eastAsia="ru-RU"/>
        </w:rPr>
      </w:pPr>
      <w:r w:rsidRPr="00EC5271">
        <w:rPr>
          <w:rFonts w:ascii="Arial" w:eastAsia="Calibri" w:hAnsi="Arial" w:cs="Arial"/>
          <w:sz w:val="24"/>
          <w:szCs w:val="24"/>
          <w:lang w:eastAsia="ru-RU"/>
        </w:rPr>
        <w:t>2. В порядке, установленном Федеральным законом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«Майск» на государственную регистрацию в Управление  Министерства юстиции Российской федерации по Иркутской области в течении 15 дней.</w:t>
      </w:r>
    </w:p>
    <w:p w:rsidR="00EC5271" w:rsidRPr="00EC5271" w:rsidRDefault="00EC5271" w:rsidP="00EC5271">
      <w:pPr>
        <w:autoSpaceDE w:val="0"/>
        <w:autoSpaceDN w:val="0"/>
        <w:adjustRightInd w:val="0"/>
        <w:spacing w:after="0" w:line="240" w:lineRule="auto"/>
        <w:ind w:firstLine="709"/>
        <w:jc w:val="both"/>
        <w:rPr>
          <w:rFonts w:ascii="Arial" w:eastAsia="Calibri" w:hAnsi="Arial" w:cs="Arial"/>
          <w:b/>
          <w:sz w:val="24"/>
          <w:szCs w:val="24"/>
          <w:lang w:eastAsia="ru-RU"/>
        </w:rPr>
      </w:pPr>
      <w:r w:rsidRPr="00EC5271">
        <w:rPr>
          <w:rFonts w:ascii="Arial" w:eastAsia="Calibri" w:hAnsi="Arial" w:cs="Arial"/>
          <w:sz w:val="24"/>
          <w:szCs w:val="24"/>
          <w:lang w:eastAsia="ru-RU"/>
        </w:rPr>
        <w:t xml:space="preserve">3. Главе муниципального образования «Майск» опубликовать муниципальный правовой акт «О внесении изменений  в Устав муниципального образования «Майск»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«Майск» для </w:t>
      </w:r>
      <w:r w:rsidRPr="00EC5271">
        <w:rPr>
          <w:rFonts w:ascii="Arial" w:eastAsia="Calibri" w:hAnsi="Arial" w:cs="Arial"/>
          <w:sz w:val="24"/>
          <w:szCs w:val="24"/>
          <w:lang w:eastAsia="ru-RU"/>
        </w:rPr>
        <w:lastRenderedPageBreak/>
        <w:t>включения указанных сведений в государственный реестр уставов муниципальных образований в 10-дневный срок.</w:t>
      </w:r>
    </w:p>
    <w:p w:rsidR="00EC5271" w:rsidRPr="00EC5271" w:rsidRDefault="00EC5271" w:rsidP="00EC5271">
      <w:pPr>
        <w:autoSpaceDE w:val="0"/>
        <w:autoSpaceDN w:val="0"/>
        <w:adjustRightInd w:val="0"/>
        <w:spacing w:after="0" w:line="240" w:lineRule="auto"/>
        <w:ind w:firstLine="709"/>
        <w:jc w:val="both"/>
        <w:rPr>
          <w:rFonts w:ascii="Arial" w:eastAsia="Calibri" w:hAnsi="Arial" w:cs="Arial"/>
          <w:sz w:val="24"/>
          <w:szCs w:val="24"/>
          <w:lang w:eastAsia="ru-RU"/>
        </w:rPr>
      </w:pPr>
      <w:r w:rsidRPr="00EC5271">
        <w:rPr>
          <w:rFonts w:ascii="Arial" w:eastAsia="Calibri" w:hAnsi="Arial" w:cs="Arial"/>
          <w:sz w:val="24"/>
          <w:szCs w:val="24"/>
          <w:lang w:eastAsia="ru-RU"/>
        </w:rPr>
        <w:t>4. Настоящее решение вступает в силу после государственной регистрации и опубликования.</w:t>
      </w:r>
    </w:p>
    <w:p w:rsidR="00EC5271" w:rsidRPr="00EC5271" w:rsidRDefault="00EC5271" w:rsidP="00EC5271">
      <w:pPr>
        <w:autoSpaceDE w:val="0"/>
        <w:autoSpaceDN w:val="0"/>
        <w:adjustRightInd w:val="0"/>
        <w:spacing w:after="0" w:line="240" w:lineRule="auto"/>
        <w:ind w:firstLine="709"/>
        <w:jc w:val="both"/>
        <w:rPr>
          <w:rFonts w:ascii="Arial" w:eastAsia="Calibri" w:hAnsi="Arial" w:cs="Arial"/>
          <w:sz w:val="24"/>
          <w:szCs w:val="24"/>
          <w:lang w:eastAsia="ru-RU"/>
        </w:rPr>
      </w:pPr>
    </w:p>
    <w:p w:rsidR="00EC5271" w:rsidRPr="00EC5271" w:rsidRDefault="00EC5271" w:rsidP="00EC5271">
      <w:pPr>
        <w:shd w:val="clear" w:color="auto" w:fill="FFFFFF"/>
        <w:spacing w:after="0" w:line="240" w:lineRule="auto"/>
        <w:jc w:val="both"/>
        <w:rPr>
          <w:rFonts w:ascii="Arial" w:eastAsia="Calibri" w:hAnsi="Arial" w:cs="Arial"/>
          <w:spacing w:val="1"/>
          <w:sz w:val="24"/>
          <w:szCs w:val="24"/>
          <w:lang w:eastAsia="ru-RU"/>
        </w:rPr>
      </w:pPr>
      <w:r w:rsidRPr="00EC5271">
        <w:rPr>
          <w:rFonts w:ascii="Arial" w:eastAsia="Calibri" w:hAnsi="Arial" w:cs="Arial"/>
          <w:sz w:val="24"/>
          <w:szCs w:val="24"/>
          <w:lang w:eastAsia="ru-RU"/>
        </w:rPr>
        <w:t xml:space="preserve">Глава </w:t>
      </w:r>
      <w:r w:rsidRPr="00EC5271">
        <w:rPr>
          <w:rFonts w:ascii="Arial" w:eastAsia="Calibri" w:hAnsi="Arial" w:cs="Arial"/>
          <w:spacing w:val="1"/>
          <w:sz w:val="24"/>
          <w:szCs w:val="24"/>
          <w:lang w:eastAsia="ru-RU"/>
        </w:rPr>
        <w:t>муниципального образования «Майск»</w:t>
      </w:r>
    </w:p>
    <w:p w:rsidR="00EC5271" w:rsidRPr="00EC5271" w:rsidRDefault="00EC5271" w:rsidP="00EC5271">
      <w:pPr>
        <w:shd w:val="clear" w:color="auto" w:fill="FFFFFF"/>
        <w:spacing w:after="0" w:line="240" w:lineRule="auto"/>
        <w:rPr>
          <w:rFonts w:ascii="Arial" w:eastAsia="Calibri" w:hAnsi="Arial" w:cs="Arial"/>
          <w:spacing w:val="1"/>
          <w:sz w:val="24"/>
          <w:szCs w:val="24"/>
          <w:lang w:eastAsia="ru-RU"/>
        </w:rPr>
      </w:pPr>
      <w:r w:rsidRPr="00EC5271">
        <w:rPr>
          <w:rFonts w:ascii="Arial" w:eastAsia="Calibri" w:hAnsi="Arial" w:cs="Arial"/>
          <w:spacing w:val="1"/>
          <w:sz w:val="24"/>
          <w:szCs w:val="24"/>
          <w:lang w:eastAsia="ru-RU"/>
        </w:rPr>
        <w:t>С.А.Воронов</w:t>
      </w:r>
    </w:p>
    <w:p w:rsidR="00EC5271" w:rsidRPr="00EC5271" w:rsidRDefault="00EC5271" w:rsidP="00EC5271">
      <w:pPr>
        <w:shd w:val="clear" w:color="auto" w:fill="FFFFFF"/>
        <w:spacing w:after="0" w:line="240" w:lineRule="auto"/>
        <w:rPr>
          <w:rFonts w:ascii="Arial" w:eastAsia="Times New Roman" w:hAnsi="Arial" w:cs="Arial"/>
          <w:sz w:val="24"/>
          <w:szCs w:val="24"/>
          <w:lang w:eastAsia="ru-RU"/>
        </w:rPr>
      </w:pPr>
    </w:p>
    <w:p w:rsidR="00EC5271" w:rsidRPr="00EC5271" w:rsidRDefault="00EC5271" w:rsidP="00EC5271">
      <w:pPr>
        <w:shd w:val="clear" w:color="auto" w:fill="FFFFFF"/>
        <w:spacing w:after="0" w:line="240" w:lineRule="auto"/>
        <w:rPr>
          <w:rFonts w:ascii="Arial" w:eastAsia="Times New Roman" w:hAnsi="Arial" w:cs="Arial"/>
          <w:sz w:val="24"/>
          <w:szCs w:val="24"/>
          <w:lang w:eastAsia="ru-RU"/>
        </w:rPr>
      </w:pPr>
      <w:r w:rsidRPr="00EC5271">
        <w:rPr>
          <w:rFonts w:ascii="Arial" w:eastAsia="Times New Roman" w:hAnsi="Arial" w:cs="Arial"/>
          <w:sz w:val="24"/>
          <w:szCs w:val="24"/>
          <w:lang w:eastAsia="ru-RU"/>
        </w:rPr>
        <w:t xml:space="preserve">Председатель Думы муниципального образования «Майск»                                       </w:t>
      </w:r>
      <w:r w:rsidRPr="00EC5271">
        <w:rPr>
          <w:rFonts w:ascii="Arial" w:eastAsia="Calibri" w:hAnsi="Arial" w:cs="Arial"/>
          <w:spacing w:val="1"/>
          <w:sz w:val="24"/>
          <w:szCs w:val="24"/>
          <w:lang w:eastAsia="ru-RU"/>
        </w:rPr>
        <w:t>С.А.Воронов</w:t>
      </w:r>
    </w:p>
    <w:p w:rsidR="00EC5271" w:rsidRDefault="00EC5271"/>
    <w:sectPr w:rsidR="00EC5271" w:rsidSect="00EC5271">
      <w:pgSz w:w="11907" w:h="16840"/>
      <w:pgMar w:top="1134" w:right="850" w:bottom="1134" w:left="1701" w:header="57" w:footer="5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372" w:rsidRDefault="00F14372" w:rsidP="00EC5271">
      <w:pPr>
        <w:spacing w:after="0" w:line="240" w:lineRule="auto"/>
      </w:pPr>
      <w:r>
        <w:separator/>
      </w:r>
    </w:p>
  </w:endnote>
  <w:endnote w:type="continuationSeparator" w:id="0">
    <w:p w:rsidR="00F14372" w:rsidRDefault="00F14372" w:rsidP="00EC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BoldMT">
    <w:altName w:val="Calibri"/>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60877"/>
      <w:docPartObj>
        <w:docPartGallery w:val="Page Numbers (Bottom of Page)"/>
        <w:docPartUnique/>
      </w:docPartObj>
    </w:sdtPr>
    <w:sdtContent>
      <w:p w:rsidR="00EC5271" w:rsidRDefault="00EC5271">
        <w:pPr>
          <w:pStyle w:val="aa"/>
          <w:jc w:val="center"/>
        </w:pPr>
        <w:r>
          <w:fldChar w:fldCharType="begin"/>
        </w:r>
        <w:r>
          <w:instrText>PAGE   \* MERGEFORMAT</w:instrText>
        </w:r>
        <w:r>
          <w:fldChar w:fldCharType="separate"/>
        </w:r>
        <w:r w:rsidR="00FB0CA8">
          <w:rPr>
            <w:noProof/>
          </w:rPr>
          <w:t>3</w:t>
        </w:r>
        <w:r>
          <w:fldChar w:fldCharType="end"/>
        </w:r>
      </w:p>
    </w:sdtContent>
  </w:sdt>
  <w:p w:rsidR="00EC5271" w:rsidRDefault="00EC527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372" w:rsidRDefault="00F14372" w:rsidP="00EC5271">
      <w:pPr>
        <w:spacing w:after="0" w:line="240" w:lineRule="auto"/>
      </w:pPr>
      <w:r>
        <w:separator/>
      </w:r>
    </w:p>
  </w:footnote>
  <w:footnote w:type="continuationSeparator" w:id="0">
    <w:p w:rsidR="00F14372" w:rsidRDefault="00F14372" w:rsidP="00EC5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58C076"/>
    <w:lvl w:ilvl="0">
      <w:start w:val="1"/>
      <w:numFmt w:val="bullet"/>
      <w:pStyle w:val="a"/>
      <w:lvlText w:val=""/>
      <w:lvlJc w:val="left"/>
      <w:pPr>
        <w:tabs>
          <w:tab w:val="num" w:pos="360"/>
        </w:tabs>
        <w:ind w:left="360" w:hanging="360"/>
      </w:pPr>
      <w:rPr>
        <w:rFonts w:ascii="Symbol" w:hAnsi="Symbol" w:hint="default"/>
      </w:rPr>
    </w:lvl>
  </w:abstractNum>
  <w:abstractNum w:abstractNumId="1">
    <w:nsid w:val="036A1616"/>
    <w:multiLevelType w:val="hybridMultilevel"/>
    <w:tmpl w:val="16AE7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41831"/>
    <w:multiLevelType w:val="hybridMultilevel"/>
    <w:tmpl w:val="AB80D54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3">
    <w:nsid w:val="0A6576BB"/>
    <w:multiLevelType w:val="hybridMultilevel"/>
    <w:tmpl w:val="8F96EEBE"/>
    <w:lvl w:ilvl="0" w:tplc="7C8C712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80"/>
        </w:tabs>
        <w:ind w:left="180" w:hanging="360"/>
      </w:pPr>
      <w:rPr>
        <w:rFonts w:ascii="Wingdings" w:hAnsi="Wingdings" w:hint="default"/>
      </w:rPr>
    </w:lvl>
    <w:lvl w:ilvl="3" w:tplc="04190001" w:tentative="1">
      <w:start w:val="1"/>
      <w:numFmt w:val="bullet"/>
      <w:lvlText w:val=""/>
      <w:lvlJc w:val="left"/>
      <w:pPr>
        <w:tabs>
          <w:tab w:val="num" w:pos="900"/>
        </w:tabs>
        <w:ind w:left="900" w:hanging="360"/>
      </w:pPr>
      <w:rPr>
        <w:rFonts w:ascii="Symbol" w:hAnsi="Symbol" w:hint="default"/>
      </w:rPr>
    </w:lvl>
    <w:lvl w:ilvl="4" w:tplc="04190003" w:tentative="1">
      <w:start w:val="1"/>
      <w:numFmt w:val="bullet"/>
      <w:lvlText w:val="o"/>
      <w:lvlJc w:val="left"/>
      <w:pPr>
        <w:tabs>
          <w:tab w:val="num" w:pos="1620"/>
        </w:tabs>
        <w:ind w:left="1620" w:hanging="360"/>
      </w:pPr>
      <w:rPr>
        <w:rFonts w:ascii="Courier New" w:hAnsi="Courier New" w:hint="default"/>
      </w:rPr>
    </w:lvl>
    <w:lvl w:ilvl="5" w:tplc="04190005" w:tentative="1">
      <w:start w:val="1"/>
      <w:numFmt w:val="bullet"/>
      <w:lvlText w:val=""/>
      <w:lvlJc w:val="left"/>
      <w:pPr>
        <w:tabs>
          <w:tab w:val="num" w:pos="2340"/>
        </w:tabs>
        <w:ind w:left="2340" w:hanging="360"/>
      </w:pPr>
      <w:rPr>
        <w:rFonts w:ascii="Wingdings" w:hAnsi="Wingdings" w:hint="default"/>
      </w:rPr>
    </w:lvl>
    <w:lvl w:ilvl="6" w:tplc="04190001" w:tentative="1">
      <w:start w:val="1"/>
      <w:numFmt w:val="bullet"/>
      <w:lvlText w:val=""/>
      <w:lvlJc w:val="left"/>
      <w:pPr>
        <w:tabs>
          <w:tab w:val="num" w:pos="3060"/>
        </w:tabs>
        <w:ind w:left="3060" w:hanging="360"/>
      </w:pPr>
      <w:rPr>
        <w:rFonts w:ascii="Symbol" w:hAnsi="Symbol" w:hint="default"/>
      </w:rPr>
    </w:lvl>
    <w:lvl w:ilvl="7" w:tplc="04190003" w:tentative="1">
      <w:start w:val="1"/>
      <w:numFmt w:val="bullet"/>
      <w:lvlText w:val="o"/>
      <w:lvlJc w:val="left"/>
      <w:pPr>
        <w:tabs>
          <w:tab w:val="num" w:pos="3780"/>
        </w:tabs>
        <w:ind w:left="3780" w:hanging="360"/>
      </w:pPr>
      <w:rPr>
        <w:rFonts w:ascii="Courier New" w:hAnsi="Courier New" w:hint="default"/>
      </w:rPr>
    </w:lvl>
    <w:lvl w:ilvl="8" w:tplc="04190005" w:tentative="1">
      <w:start w:val="1"/>
      <w:numFmt w:val="bullet"/>
      <w:lvlText w:val=""/>
      <w:lvlJc w:val="left"/>
      <w:pPr>
        <w:tabs>
          <w:tab w:val="num" w:pos="4500"/>
        </w:tabs>
        <w:ind w:left="4500" w:hanging="360"/>
      </w:pPr>
      <w:rPr>
        <w:rFonts w:ascii="Wingdings" w:hAnsi="Wingdings" w:hint="default"/>
      </w:rPr>
    </w:lvl>
  </w:abstractNum>
  <w:abstractNum w:abstractNumId="4">
    <w:nsid w:val="0A691365"/>
    <w:multiLevelType w:val="hybridMultilevel"/>
    <w:tmpl w:val="9D8EF78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46612"/>
    <w:multiLevelType w:val="hybridMultilevel"/>
    <w:tmpl w:val="18EC56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2AA28F6"/>
    <w:multiLevelType w:val="hybridMultilevel"/>
    <w:tmpl w:val="4E90508E"/>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13665AFB"/>
    <w:multiLevelType w:val="hybridMultilevel"/>
    <w:tmpl w:val="25FA6782"/>
    <w:lvl w:ilvl="0" w:tplc="1856FB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680461"/>
    <w:multiLevelType w:val="hybridMultilevel"/>
    <w:tmpl w:val="5288AF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4721254"/>
    <w:multiLevelType w:val="hybridMultilevel"/>
    <w:tmpl w:val="AE5229E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ED10095"/>
    <w:multiLevelType w:val="hybridMultilevel"/>
    <w:tmpl w:val="011039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0AF0853"/>
    <w:multiLevelType w:val="hybridMultilevel"/>
    <w:tmpl w:val="C5BE9C94"/>
    <w:lvl w:ilvl="0" w:tplc="04190001">
      <w:start w:val="1"/>
      <w:numFmt w:val="bullet"/>
      <w:lvlText w:val="−"/>
      <w:lvlJc w:val="left"/>
      <w:pPr>
        <w:ind w:left="720" w:hanging="360"/>
      </w:pPr>
      <w:rPr>
        <w:rFonts w:ascii="Times New Roman" w:hAnsi="Times New Roman" w:hint="default"/>
      </w:rPr>
    </w:lvl>
    <w:lvl w:ilvl="1" w:tplc="7C8C7128">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B66E5B"/>
    <w:multiLevelType w:val="hybridMultilevel"/>
    <w:tmpl w:val="EBD26352"/>
    <w:lvl w:ilvl="0" w:tplc="7C8C7128">
      <w:start w:val="1"/>
      <w:numFmt w:val="bullet"/>
      <w:lvlText w:val=""/>
      <w:lvlJc w:val="left"/>
      <w:pPr>
        <w:tabs>
          <w:tab w:val="num" w:pos="3420"/>
        </w:tabs>
        <w:ind w:left="3420" w:hanging="360"/>
      </w:pPr>
      <w:rPr>
        <w:rFonts w:ascii="Symbol" w:hAnsi="Symbol" w:hint="default"/>
      </w:rPr>
    </w:lvl>
    <w:lvl w:ilvl="1" w:tplc="7C8C7128">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92D6E05"/>
    <w:multiLevelType w:val="hybridMultilevel"/>
    <w:tmpl w:val="EDF0BC66"/>
    <w:lvl w:ilvl="0" w:tplc="1856FB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275D4"/>
    <w:multiLevelType w:val="hybridMultilevel"/>
    <w:tmpl w:val="11FE8E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2FC1C5F"/>
    <w:multiLevelType w:val="hybridMultilevel"/>
    <w:tmpl w:val="E5AC77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37E2BB3"/>
    <w:multiLevelType w:val="hybridMultilevel"/>
    <w:tmpl w:val="5B262B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D2D3257"/>
    <w:multiLevelType w:val="hybridMultilevel"/>
    <w:tmpl w:val="CAD0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967195"/>
    <w:multiLevelType w:val="hybridMultilevel"/>
    <w:tmpl w:val="589CE552"/>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26A2AFB"/>
    <w:multiLevelType w:val="hybridMultilevel"/>
    <w:tmpl w:val="1A3AA6BC"/>
    <w:lvl w:ilvl="0" w:tplc="1856FB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9061DA"/>
    <w:multiLevelType w:val="hybridMultilevel"/>
    <w:tmpl w:val="5B949F6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74D0DEB"/>
    <w:multiLevelType w:val="hybridMultilevel"/>
    <w:tmpl w:val="7696E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AA6F22"/>
    <w:multiLevelType w:val="multilevel"/>
    <w:tmpl w:val="9E048122"/>
    <w:lvl w:ilvl="0">
      <w:start w:val="1"/>
      <w:numFmt w:val="upperRoman"/>
      <w:suff w:val="space"/>
      <w:lvlText w:val="%1."/>
      <w:lvlJc w:val="left"/>
      <w:pPr>
        <w:ind w:left="0" w:firstLine="709"/>
      </w:pPr>
      <w:rPr>
        <w:rFonts w:hint="default"/>
      </w:rPr>
    </w:lvl>
    <w:lvl w:ilvl="1">
      <w:start w:val="1"/>
      <w:numFmt w:val="decimal"/>
      <w:suff w:val="space"/>
      <w:lvlText w:val="%2."/>
      <w:lvlJc w:val="left"/>
      <w:pPr>
        <w:ind w:left="0" w:firstLine="709"/>
      </w:pPr>
      <w:rPr>
        <w:rFonts w:hint="default"/>
      </w:rPr>
    </w:lvl>
    <w:lvl w:ilvl="2">
      <w:start w:val="1"/>
      <w:numFmt w:val="decimal"/>
      <w:suff w:val="space"/>
      <w:lvlText w:val="%2.%3."/>
      <w:lvlJc w:val="left"/>
      <w:pPr>
        <w:ind w:left="0" w:firstLine="709"/>
      </w:pPr>
      <w:rPr>
        <w:rFonts w:hint="default"/>
      </w:rPr>
    </w:lvl>
    <w:lvl w:ilvl="3">
      <w:start w:val="1"/>
      <w:numFmt w:val="decimal"/>
      <w:lvlRestart w:val="0"/>
      <w:suff w:val="space"/>
      <w:lvlText w:val="%4)"/>
      <w:lvlJc w:val="left"/>
      <w:pPr>
        <w:ind w:left="0" w:firstLine="709"/>
      </w:pPr>
      <w:rPr>
        <w:rFonts w:hint="default"/>
      </w:rPr>
    </w:lvl>
    <w:lvl w:ilvl="4">
      <w:start w:val="1"/>
      <w:numFmt w:val="bullet"/>
      <w:lvlRestart w:val="0"/>
      <w:suff w:val="nothing"/>
      <w:lvlText w:val="­"/>
      <w:lvlJc w:val="left"/>
      <w:pPr>
        <w:ind w:left="0" w:firstLine="709"/>
      </w:pPr>
      <w:rPr>
        <w:rFonts w:ascii="Courier New" w:hAnsi="Courier New" w:hint="default"/>
        <w:color w:val="auto"/>
      </w:rPr>
    </w:lvl>
    <w:lvl w:ilvl="5">
      <w:start w:val="1"/>
      <w:numFmt w:val="bullet"/>
      <w:suff w:val="space"/>
      <w:lvlText w:val="­"/>
      <w:lvlJc w:val="left"/>
      <w:pPr>
        <w:ind w:left="0" w:firstLine="1009"/>
      </w:pPr>
      <w:rPr>
        <w:rFonts w:ascii="Courier New" w:hAnsi="Courier New" w:hint="default"/>
        <w:color w:val="auto"/>
      </w:rPr>
    </w:lvl>
    <w:lvl w:ilvl="6">
      <w:start w:val="1"/>
      <w:numFmt w:val="none"/>
      <w:lvlText w:val=""/>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94939D7"/>
    <w:multiLevelType w:val="hybridMultilevel"/>
    <w:tmpl w:val="6982FA0E"/>
    <w:lvl w:ilvl="0" w:tplc="1856FB84">
      <w:start w:val="1"/>
      <w:numFmt w:val="bullet"/>
      <w:lvlText w:val=""/>
      <w:lvlJc w:val="left"/>
      <w:pPr>
        <w:ind w:left="213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1BC709C"/>
    <w:multiLevelType w:val="hybridMultilevel"/>
    <w:tmpl w:val="D8802B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67469A"/>
    <w:multiLevelType w:val="hybridMultilevel"/>
    <w:tmpl w:val="90E2CC2E"/>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abstractNum w:abstractNumId="27">
    <w:nsid w:val="55D34F25"/>
    <w:multiLevelType w:val="hybridMultilevel"/>
    <w:tmpl w:val="2A4611A6"/>
    <w:lvl w:ilvl="0" w:tplc="3DD464E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8">
    <w:nsid w:val="563E4E0D"/>
    <w:multiLevelType w:val="hybridMultilevel"/>
    <w:tmpl w:val="3C608C3A"/>
    <w:lvl w:ilvl="0" w:tplc="80AE3C90">
      <w:start w:val="1"/>
      <w:numFmt w:val="bullet"/>
      <w:lvlText w:val="o"/>
      <w:lvlJc w:val="left"/>
      <w:pPr>
        <w:tabs>
          <w:tab w:val="num" w:pos="360"/>
        </w:tabs>
        <w:ind w:left="360" w:hanging="360"/>
      </w:pPr>
      <w:rPr>
        <w:rFonts w:ascii="Courier New" w:hAnsi="Courier New" w:cs="Courier New" w:hint="default"/>
        <w:color w:val="auto"/>
      </w:rPr>
    </w:lvl>
    <w:lvl w:ilvl="1" w:tplc="04190019">
      <w:start w:val="1"/>
      <w:numFmt w:val="bullet"/>
      <w:lvlText w:val="o"/>
      <w:lvlJc w:val="left"/>
      <w:pPr>
        <w:tabs>
          <w:tab w:val="num" w:pos="360"/>
        </w:tabs>
        <w:ind w:left="360" w:hanging="360"/>
      </w:pPr>
      <w:rPr>
        <w:rFonts w:ascii="Courier New" w:hAnsi="Courier New" w:cs="Courier New" w:hint="default"/>
      </w:rPr>
    </w:lvl>
    <w:lvl w:ilvl="2" w:tplc="0419001B">
      <w:start w:val="1"/>
      <w:numFmt w:val="bullet"/>
      <w:lvlText w:val=""/>
      <w:lvlJc w:val="left"/>
      <w:pPr>
        <w:tabs>
          <w:tab w:val="num" w:pos="1080"/>
        </w:tabs>
        <w:ind w:left="1080" w:hanging="360"/>
      </w:pPr>
      <w:rPr>
        <w:rFonts w:ascii="Wingdings" w:hAnsi="Wingdings" w:hint="default"/>
      </w:rPr>
    </w:lvl>
    <w:lvl w:ilvl="3" w:tplc="0419000F">
      <w:start w:val="1"/>
      <w:numFmt w:val="bullet"/>
      <w:lvlText w:val=""/>
      <w:lvlJc w:val="left"/>
      <w:pPr>
        <w:tabs>
          <w:tab w:val="num" w:pos="1800"/>
        </w:tabs>
        <w:ind w:left="1800" w:hanging="360"/>
      </w:pPr>
      <w:rPr>
        <w:rFonts w:ascii="Symbol" w:hAnsi="Symbol" w:hint="default"/>
      </w:rPr>
    </w:lvl>
    <w:lvl w:ilvl="4" w:tplc="04190019">
      <w:start w:val="1"/>
      <w:numFmt w:val="bullet"/>
      <w:lvlText w:val="o"/>
      <w:lvlJc w:val="left"/>
      <w:pPr>
        <w:tabs>
          <w:tab w:val="num" w:pos="2520"/>
        </w:tabs>
        <w:ind w:left="2520" w:hanging="360"/>
      </w:pPr>
      <w:rPr>
        <w:rFonts w:ascii="Courier New" w:hAnsi="Courier New" w:cs="Courier New" w:hint="default"/>
      </w:rPr>
    </w:lvl>
    <w:lvl w:ilvl="5" w:tplc="0419001B">
      <w:start w:val="1"/>
      <w:numFmt w:val="bullet"/>
      <w:lvlText w:val=""/>
      <w:lvlJc w:val="left"/>
      <w:pPr>
        <w:tabs>
          <w:tab w:val="num" w:pos="3240"/>
        </w:tabs>
        <w:ind w:left="3240" w:hanging="360"/>
      </w:pPr>
      <w:rPr>
        <w:rFonts w:ascii="Wingdings" w:hAnsi="Wingdings" w:hint="default"/>
      </w:rPr>
    </w:lvl>
    <w:lvl w:ilvl="6" w:tplc="0419000F">
      <w:start w:val="1"/>
      <w:numFmt w:val="bullet"/>
      <w:lvlText w:val=""/>
      <w:lvlJc w:val="left"/>
      <w:pPr>
        <w:tabs>
          <w:tab w:val="num" w:pos="3960"/>
        </w:tabs>
        <w:ind w:left="3960" w:hanging="360"/>
      </w:pPr>
      <w:rPr>
        <w:rFonts w:ascii="Symbol" w:hAnsi="Symbol" w:hint="default"/>
      </w:rPr>
    </w:lvl>
    <w:lvl w:ilvl="7" w:tplc="04190019">
      <w:start w:val="1"/>
      <w:numFmt w:val="bullet"/>
      <w:lvlText w:val="o"/>
      <w:lvlJc w:val="left"/>
      <w:pPr>
        <w:tabs>
          <w:tab w:val="num" w:pos="4680"/>
        </w:tabs>
        <w:ind w:left="4680" w:hanging="360"/>
      </w:pPr>
      <w:rPr>
        <w:rFonts w:ascii="Courier New" w:hAnsi="Courier New" w:cs="Courier New" w:hint="default"/>
      </w:rPr>
    </w:lvl>
    <w:lvl w:ilvl="8" w:tplc="0419001B">
      <w:start w:val="1"/>
      <w:numFmt w:val="bullet"/>
      <w:lvlText w:val=""/>
      <w:lvlJc w:val="left"/>
      <w:pPr>
        <w:tabs>
          <w:tab w:val="num" w:pos="5400"/>
        </w:tabs>
        <w:ind w:left="5400" w:hanging="360"/>
      </w:pPr>
      <w:rPr>
        <w:rFonts w:ascii="Wingdings" w:hAnsi="Wingdings" w:hint="default"/>
      </w:rPr>
    </w:lvl>
  </w:abstractNum>
  <w:abstractNum w:abstractNumId="29">
    <w:nsid w:val="5D750C59"/>
    <w:multiLevelType w:val="hybridMultilevel"/>
    <w:tmpl w:val="E65E5AE0"/>
    <w:lvl w:ilvl="0" w:tplc="D3501BD8">
      <w:start w:val="1"/>
      <w:numFmt w:val="decimal"/>
      <w:lvlText w:val="%1."/>
      <w:lvlJc w:val="left"/>
      <w:pPr>
        <w:tabs>
          <w:tab w:val="num" w:pos="1080"/>
        </w:tabs>
        <w:ind w:left="1080" w:hanging="360"/>
      </w:pPr>
      <w:rPr>
        <w:rFonts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30">
    <w:nsid w:val="5DEE3A46"/>
    <w:multiLevelType w:val="multilevel"/>
    <w:tmpl w:val="31D0689C"/>
    <w:lvl w:ilvl="0">
      <w:start w:val="1"/>
      <w:numFmt w:val="upperRoman"/>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decimal"/>
      <w:suff w:val="space"/>
      <w:lvlText w:val="%2.%3."/>
      <w:lvlJc w:val="left"/>
      <w:pPr>
        <w:ind w:left="0" w:firstLine="720"/>
      </w:pPr>
      <w:rPr>
        <w:rFonts w:hint="default"/>
      </w:rPr>
    </w:lvl>
    <w:lvl w:ilvl="3">
      <w:start w:val="1"/>
      <w:numFmt w:val="decimal"/>
      <w:suff w:val="space"/>
      <w:lvlText w:val="%2.%3.%4."/>
      <w:lvlJc w:val="left"/>
      <w:pPr>
        <w:ind w:left="0" w:firstLine="720"/>
      </w:pPr>
      <w:rPr>
        <w:rFonts w:hint="default"/>
      </w:rPr>
    </w:lvl>
    <w:lvl w:ilvl="4">
      <w:start w:val="1"/>
      <w:numFmt w:val="decimal"/>
      <w:lvlRestart w:val="0"/>
      <w:suff w:val="space"/>
      <w:lvlText w:val="%5)"/>
      <w:lvlJc w:val="left"/>
      <w:pPr>
        <w:ind w:left="0" w:firstLine="720"/>
      </w:pPr>
      <w:rPr>
        <w:rFonts w:hint="default"/>
      </w:rPr>
    </w:lvl>
    <w:lvl w:ilvl="5">
      <w:start w:val="1"/>
      <w:numFmt w:val="bullet"/>
      <w:lvlRestart w:val="0"/>
      <w:suff w:val="space"/>
      <w:lvlText w:val="–"/>
      <w:lvlJc w:val="left"/>
      <w:pPr>
        <w:ind w:left="0" w:firstLine="720"/>
      </w:pPr>
      <w:rPr>
        <w:rFonts w:ascii="Times New Roman" w:hAnsi="Times New Roman" w:cs="Times New Roman" w:hint="default"/>
      </w:rPr>
    </w:lvl>
    <w:lvl w:ilvl="6">
      <w:start w:val="1"/>
      <w:numFmt w:val="russianLower"/>
      <w:lvlRestart w:val="0"/>
      <w:suff w:val="space"/>
      <w:lvlText w:val="%7)"/>
      <w:lvlJc w:val="left"/>
      <w:pPr>
        <w:ind w:left="0" w:firstLine="720"/>
      </w:pPr>
      <w:rPr>
        <w:rFonts w:hint="default"/>
      </w:rPr>
    </w:lvl>
    <w:lvl w:ilvl="7">
      <w:start w:val="1"/>
      <w:numFmt w:val="bullet"/>
      <w:lvlRestart w:val="0"/>
      <w:suff w:val="space"/>
      <w:lvlText w:val=""/>
      <w:lvlJc w:val="left"/>
      <w:pPr>
        <w:ind w:left="0" w:firstLine="72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5FDE1420"/>
    <w:multiLevelType w:val="hybridMultilevel"/>
    <w:tmpl w:val="AC385AB8"/>
    <w:lvl w:ilvl="0" w:tplc="C4CA0E06">
      <w:start w:val="1"/>
      <w:numFmt w:val="bullet"/>
      <w:lvlText w:val=""/>
      <w:lvlJc w:val="left"/>
      <w:pPr>
        <w:ind w:left="1429" w:hanging="360"/>
      </w:pPr>
      <w:rPr>
        <w:rFonts w:ascii="Symbol" w:hAnsi="Symbol" w:hint="default"/>
      </w:rPr>
    </w:lvl>
    <w:lvl w:ilvl="1" w:tplc="553C6F96" w:tentative="1">
      <w:start w:val="1"/>
      <w:numFmt w:val="bullet"/>
      <w:lvlText w:val="o"/>
      <w:lvlJc w:val="left"/>
      <w:pPr>
        <w:ind w:left="2149" w:hanging="360"/>
      </w:pPr>
      <w:rPr>
        <w:rFonts w:ascii="Courier New" w:hAnsi="Courier New" w:cs="Courier New" w:hint="default"/>
      </w:rPr>
    </w:lvl>
    <w:lvl w:ilvl="2" w:tplc="612AE6F6" w:tentative="1">
      <w:start w:val="1"/>
      <w:numFmt w:val="bullet"/>
      <w:lvlText w:val=""/>
      <w:lvlJc w:val="left"/>
      <w:pPr>
        <w:ind w:left="2869" w:hanging="360"/>
      </w:pPr>
      <w:rPr>
        <w:rFonts w:ascii="Wingdings" w:hAnsi="Wingdings" w:hint="default"/>
      </w:rPr>
    </w:lvl>
    <w:lvl w:ilvl="3" w:tplc="EA9E397A" w:tentative="1">
      <w:start w:val="1"/>
      <w:numFmt w:val="bullet"/>
      <w:lvlText w:val=""/>
      <w:lvlJc w:val="left"/>
      <w:pPr>
        <w:ind w:left="3589" w:hanging="360"/>
      </w:pPr>
      <w:rPr>
        <w:rFonts w:ascii="Symbol" w:hAnsi="Symbol" w:hint="default"/>
      </w:rPr>
    </w:lvl>
    <w:lvl w:ilvl="4" w:tplc="583C6A24" w:tentative="1">
      <w:start w:val="1"/>
      <w:numFmt w:val="bullet"/>
      <w:lvlText w:val="o"/>
      <w:lvlJc w:val="left"/>
      <w:pPr>
        <w:ind w:left="4309" w:hanging="360"/>
      </w:pPr>
      <w:rPr>
        <w:rFonts w:ascii="Courier New" w:hAnsi="Courier New" w:cs="Courier New" w:hint="default"/>
      </w:rPr>
    </w:lvl>
    <w:lvl w:ilvl="5" w:tplc="491E5FF4" w:tentative="1">
      <w:start w:val="1"/>
      <w:numFmt w:val="bullet"/>
      <w:lvlText w:val=""/>
      <w:lvlJc w:val="left"/>
      <w:pPr>
        <w:ind w:left="5029" w:hanging="360"/>
      </w:pPr>
      <w:rPr>
        <w:rFonts w:ascii="Wingdings" w:hAnsi="Wingdings" w:hint="default"/>
      </w:rPr>
    </w:lvl>
    <w:lvl w:ilvl="6" w:tplc="84262B96" w:tentative="1">
      <w:start w:val="1"/>
      <w:numFmt w:val="bullet"/>
      <w:lvlText w:val=""/>
      <w:lvlJc w:val="left"/>
      <w:pPr>
        <w:ind w:left="5749" w:hanging="360"/>
      </w:pPr>
      <w:rPr>
        <w:rFonts w:ascii="Symbol" w:hAnsi="Symbol" w:hint="default"/>
      </w:rPr>
    </w:lvl>
    <w:lvl w:ilvl="7" w:tplc="9E906CA4" w:tentative="1">
      <w:start w:val="1"/>
      <w:numFmt w:val="bullet"/>
      <w:lvlText w:val="o"/>
      <w:lvlJc w:val="left"/>
      <w:pPr>
        <w:ind w:left="6469" w:hanging="360"/>
      </w:pPr>
      <w:rPr>
        <w:rFonts w:ascii="Courier New" w:hAnsi="Courier New" w:cs="Courier New" w:hint="default"/>
      </w:rPr>
    </w:lvl>
    <w:lvl w:ilvl="8" w:tplc="70E0A7B0" w:tentative="1">
      <w:start w:val="1"/>
      <w:numFmt w:val="bullet"/>
      <w:lvlText w:val=""/>
      <w:lvlJc w:val="left"/>
      <w:pPr>
        <w:ind w:left="7189" w:hanging="360"/>
      </w:pPr>
      <w:rPr>
        <w:rFonts w:ascii="Wingdings" w:hAnsi="Wingdings" w:hint="default"/>
      </w:rPr>
    </w:lvl>
  </w:abstractNum>
  <w:abstractNum w:abstractNumId="32">
    <w:nsid w:val="6A5F0165"/>
    <w:multiLevelType w:val="hybridMultilevel"/>
    <w:tmpl w:val="4C3AB3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CD319AA"/>
    <w:multiLevelType w:val="hybridMultilevel"/>
    <w:tmpl w:val="CF6864D4"/>
    <w:lvl w:ilvl="0" w:tplc="8B8E6A2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4">
    <w:nsid w:val="6E225270"/>
    <w:multiLevelType w:val="hybridMultilevel"/>
    <w:tmpl w:val="62942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883F55"/>
    <w:multiLevelType w:val="hybridMultilevel"/>
    <w:tmpl w:val="F94C736A"/>
    <w:lvl w:ilvl="0" w:tplc="6D5AB6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5E5BED"/>
    <w:multiLevelType w:val="hybridMultilevel"/>
    <w:tmpl w:val="A99A2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B423CE"/>
    <w:multiLevelType w:val="hybridMultilevel"/>
    <w:tmpl w:val="DEF86616"/>
    <w:lvl w:ilvl="0" w:tplc="04190001">
      <w:start w:val="1"/>
      <w:numFmt w:val="bullet"/>
      <w:lvlText w:val=""/>
      <w:lvlJc w:val="left"/>
      <w:pPr>
        <w:tabs>
          <w:tab w:val="num" w:pos="1495"/>
        </w:tabs>
        <w:ind w:left="1495" w:hanging="360"/>
      </w:pPr>
      <w:rPr>
        <w:rFonts w:ascii="Symbol" w:hAnsi="Symbol" w:hint="default"/>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38">
    <w:nsid w:val="741111E4"/>
    <w:multiLevelType w:val="hybridMultilevel"/>
    <w:tmpl w:val="17429AFE"/>
    <w:lvl w:ilvl="0" w:tplc="B7F485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4425BFC"/>
    <w:multiLevelType w:val="hybridMultilevel"/>
    <w:tmpl w:val="391A2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DE7F53"/>
    <w:multiLevelType w:val="hybridMultilevel"/>
    <w:tmpl w:val="EA9C1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824617E"/>
    <w:multiLevelType w:val="hybridMultilevel"/>
    <w:tmpl w:val="2B001E42"/>
    <w:lvl w:ilvl="0" w:tplc="37C4CAFC">
      <w:start w:val="2"/>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0327D0"/>
    <w:multiLevelType w:val="hybridMultilevel"/>
    <w:tmpl w:val="C5A4BDDC"/>
    <w:lvl w:ilvl="0" w:tplc="370C4F5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987430"/>
    <w:multiLevelType w:val="hybridMultilevel"/>
    <w:tmpl w:val="50A8D618"/>
    <w:lvl w:ilvl="0" w:tplc="85A8F3B0">
      <w:start w:val="2014"/>
      <w:numFmt w:val="decimal"/>
      <w:lvlText w:val="%1"/>
      <w:lvlJc w:val="left"/>
      <w:pPr>
        <w:tabs>
          <w:tab w:val="num" w:pos="1320"/>
        </w:tabs>
        <w:ind w:left="1320" w:hanging="6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7F506184"/>
    <w:multiLevelType w:val="hybridMultilevel"/>
    <w:tmpl w:val="CB1437B8"/>
    <w:lvl w:ilvl="0" w:tplc="B7F48530">
      <w:start w:val="1"/>
      <w:numFmt w:val="decimal"/>
      <w:lvlText w:val="%1."/>
      <w:lvlJc w:val="left"/>
      <w:pPr>
        <w:tabs>
          <w:tab w:val="num" w:pos="720"/>
        </w:tabs>
        <w:ind w:left="720" w:hanging="360"/>
      </w:pPr>
      <w:rPr>
        <w:rFonts w:cs="Times New Roman" w:hint="default"/>
      </w:rPr>
    </w:lvl>
    <w:lvl w:ilvl="1" w:tplc="04190003">
      <w:start w:val="1"/>
      <w:numFmt w:val="bullet"/>
      <w:lvlText w:val=""/>
      <w:lvlJc w:val="left"/>
      <w:pPr>
        <w:tabs>
          <w:tab w:val="num" w:pos="1070"/>
        </w:tabs>
        <w:ind w:left="1070" w:hanging="360"/>
      </w:pPr>
      <w:rPr>
        <w:rFonts w:ascii="Symbol" w:hAnsi="Symbol"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7F750892"/>
    <w:multiLevelType w:val="hybridMultilevel"/>
    <w:tmpl w:val="EEA26070"/>
    <w:lvl w:ilvl="0" w:tplc="04190001">
      <w:start w:val="1"/>
      <w:numFmt w:val="bullet"/>
      <w:lvlText w:val=""/>
      <w:lvlJc w:val="left"/>
      <w:pPr>
        <w:tabs>
          <w:tab w:val="num" w:pos="2064"/>
        </w:tabs>
        <w:ind w:left="2064" w:hanging="360"/>
      </w:pPr>
      <w:rPr>
        <w:rFonts w:ascii="Symbol" w:hAnsi="Symbol" w:hint="default"/>
      </w:rPr>
    </w:lvl>
    <w:lvl w:ilvl="1" w:tplc="04190003" w:tentative="1">
      <w:start w:val="1"/>
      <w:numFmt w:val="bullet"/>
      <w:lvlText w:val="o"/>
      <w:lvlJc w:val="left"/>
      <w:pPr>
        <w:tabs>
          <w:tab w:val="num" w:pos="2784"/>
        </w:tabs>
        <w:ind w:left="2784" w:hanging="360"/>
      </w:pPr>
      <w:rPr>
        <w:rFonts w:ascii="Courier New" w:hAnsi="Courier New" w:hint="default"/>
      </w:rPr>
    </w:lvl>
    <w:lvl w:ilvl="2" w:tplc="04190005" w:tentative="1">
      <w:start w:val="1"/>
      <w:numFmt w:val="bullet"/>
      <w:lvlText w:val=""/>
      <w:lvlJc w:val="left"/>
      <w:pPr>
        <w:tabs>
          <w:tab w:val="num" w:pos="3504"/>
        </w:tabs>
        <w:ind w:left="3504" w:hanging="360"/>
      </w:pPr>
      <w:rPr>
        <w:rFonts w:ascii="Wingdings" w:hAnsi="Wingdings" w:hint="default"/>
      </w:rPr>
    </w:lvl>
    <w:lvl w:ilvl="3" w:tplc="04190001" w:tentative="1">
      <w:start w:val="1"/>
      <w:numFmt w:val="bullet"/>
      <w:lvlText w:val=""/>
      <w:lvlJc w:val="left"/>
      <w:pPr>
        <w:tabs>
          <w:tab w:val="num" w:pos="4224"/>
        </w:tabs>
        <w:ind w:left="4224" w:hanging="360"/>
      </w:pPr>
      <w:rPr>
        <w:rFonts w:ascii="Symbol" w:hAnsi="Symbol" w:hint="default"/>
      </w:rPr>
    </w:lvl>
    <w:lvl w:ilvl="4" w:tplc="04190003" w:tentative="1">
      <w:start w:val="1"/>
      <w:numFmt w:val="bullet"/>
      <w:lvlText w:val="o"/>
      <w:lvlJc w:val="left"/>
      <w:pPr>
        <w:tabs>
          <w:tab w:val="num" w:pos="4944"/>
        </w:tabs>
        <w:ind w:left="4944" w:hanging="360"/>
      </w:pPr>
      <w:rPr>
        <w:rFonts w:ascii="Courier New" w:hAnsi="Courier New" w:hint="default"/>
      </w:rPr>
    </w:lvl>
    <w:lvl w:ilvl="5" w:tplc="04190005" w:tentative="1">
      <w:start w:val="1"/>
      <w:numFmt w:val="bullet"/>
      <w:lvlText w:val=""/>
      <w:lvlJc w:val="left"/>
      <w:pPr>
        <w:tabs>
          <w:tab w:val="num" w:pos="5664"/>
        </w:tabs>
        <w:ind w:left="5664" w:hanging="360"/>
      </w:pPr>
      <w:rPr>
        <w:rFonts w:ascii="Wingdings" w:hAnsi="Wingdings" w:hint="default"/>
      </w:rPr>
    </w:lvl>
    <w:lvl w:ilvl="6" w:tplc="04190001" w:tentative="1">
      <w:start w:val="1"/>
      <w:numFmt w:val="bullet"/>
      <w:lvlText w:val=""/>
      <w:lvlJc w:val="left"/>
      <w:pPr>
        <w:tabs>
          <w:tab w:val="num" w:pos="6384"/>
        </w:tabs>
        <w:ind w:left="6384" w:hanging="360"/>
      </w:pPr>
      <w:rPr>
        <w:rFonts w:ascii="Symbol" w:hAnsi="Symbol" w:hint="default"/>
      </w:rPr>
    </w:lvl>
    <w:lvl w:ilvl="7" w:tplc="04190003" w:tentative="1">
      <w:start w:val="1"/>
      <w:numFmt w:val="bullet"/>
      <w:lvlText w:val="o"/>
      <w:lvlJc w:val="left"/>
      <w:pPr>
        <w:tabs>
          <w:tab w:val="num" w:pos="7104"/>
        </w:tabs>
        <w:ind w:left="7104" w:hanging="360"/>
      </w:pPr>
      <w:rPr>
        <w:rFonts w:ascii="Courier New" w:hAnsi="Courier New" w:hint="default"/>
      </w:rPr>
    </w:lvl>
    <w:lvl w:ilvl="8" w:tplc="04190005" w:tentative="1">
      <w:start w:val="1"/>
      <w:numFmt w:val="bullet"/>
      <w:lvlText w:val=""/>
      <w:lvlJc w:val="left"/>
      <w:pPr>
        <w:tabs>
          <w:tab w:val="num" w:pos="7824"/>
        </w:tabs>
        <w:ind w:left="7824" w:hanging="360"/>
      </w:pPr>
      <w:rPr>
        <w:rFonts w:ascii="Wingdings" w:hAnsi="Wingdings" w:hint="default"/>
      </w:rPr>
    </w:lvl>
  </w:abstractNum>
  <w:num w:numId="1">
    <w:abstractNumId w:val="11"/>
  </w:num>
  <w:num w:numId="2">
    <w:abstractNumId w:val="0"/>
  </w:num>
  <w:num w:numId="3">
    <w:abstractNumId w:val="12"/>
  </w:num>
  <w:num w:numId="4">
    <w:abstractNumId w:val="3"/>
  </w:num>
  <w:num w:numId="5">
    <w:abstractNumId w:val="13"/>
  </w:num>
  <w:num w:numId="6">
    <w:abstractNumId w:val="44"/>
  </w:num>
  <w:num w:numId="7">
    <w:abstractNumId w:val="28"/>
  </w:num>
  <w:num w:numId="8">
    <w:abstractNumId w:val="30"/>
  </w:num>
  <w:num w:numId="9">
    <w:abstractNumId w:val="35"/>
  </w:num>
  <w:num w:numId="10">
    <w:abstractNumId w:val="22"/>
  </w:num>
  <w:num w:numId="11">
    <w:abstractNumId w:val="4"/>
  </w:num>
  <w:num w:numId="12">
    <w:abstractNumId w:val="36"/>
  </w:num>
  <w:num w:numId="13">
    <w:abstractNumId w:val="14"/>
  </w:num>
  <w:num w:numId="14">
    <w:abstractNumId w:val="20"/>
  </w:num>
  <w:num w:numId="15">
    <w:abstractNumId w:val="24"/>
  </w:num>
  <w:num w:numId="16">
    <w:abstractNumId w:val="18"/>
  </w:num>
  <w:num w:numId="17">
    <w:abstractNumId w:val="7"/>
  </w:num>
  <w:num w:numId="18">
    <w:abstractNumId w:val="31"/>
  </w:num>
  <w:num w:numId="19">
    <w:abstractNumId w:val="1"/>
  </w:num>
  <w:num w:numId="20">
    <w:abstractNumId w:val="40"/>
  </w:num>
  <w:num w:numId="21">
    <w:abstractNumId w:val="9"/>
  </w:num>
  <w:num w:numId="22">
    <w:abstractNumId w:val="10"/>
  </w:num>
  <w:num w:numId="23">
    <w:abstractNumId w:val="5"/>
  </w:num>
  <w:num w:numId="24">
    <w:abstractNumId w:val="27"/>
  </w:num>
  <w:num w:numId="25">
    <w:abstractNumId w:val="16"/>
  </w:num>
  <w:num w:numId="26">
    <w:abstractNumId w:val="29"/>
  </w:num>
  <w:num w:numId="27">
    <w:abstractNumId w:val="15"/>
  </w:num>
  <w:num w:numId="28">
    <w:abstractNumId w:val="32"/>
  </w:num>
  <w:num w:numId="29">
    <w:abstractNumId w:val="23"/>
  </w:num>
  <w:num w:numId="30">
    <w:abstractNumId w:val="38"/>
  </w:num>
  <w:num w:numId="31">
    <w:abstractNumId w:val="19"/>
  </w:num>
  <w:num w:numId="32">
    <w:abstractNumId w:val="17"/>
  </w:num>
  <w:num w:numId="33">
    <w:abstractNumId w:val="21"/>
  </w:num>
  <w:num w:numId="34">
    <w:abstractNumId w:val="34"/>
  </w:num>
  <w:num w:numId="35">
    <w:abstractNumId w:val="8"/>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6"/>
  </w:num>
  <w:num w:numId="41">
    <w:abstractNumId w:val="45"/>
  </w:num>
  <w:num w:numId="42">
    <w:abstractNumId w:val="25"/>
  </w:num>
  <w:num w:numId="43">
    <w:abstractNumId w:val="41"/>
  </w:num>
  <w:num w:numId="44">
    <w:abstractNumId w:val="42"/>
  </w:num>
  <w:num w:numId="45">
    <w:abstractNumId w:val="39"/>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71"/>
    <w:rsid w:val="00000B70"/>
    <w:rsid w:val="00024CF3"/>
    <w:rsid w:val="000307DC"/>
    <w:rsid w:val="0004638D"/>
    <w:rsid w:val="000772DF"/>
    <w:rsid w:val="000835A2"/>
    <w:rsid w:val="000F46C2"/>
    <w:rsid w:val="00105675"/>
    <w:rsid w:val="00143B6D"/>
    <w:rsid w:val="00167452"/>
    <w:rsid w:val="00172394"/>
    <w:rsid w:val="001A55DA"/>
    <w:rsid w:val="002429E6"/>
    <w:rsid w:val="00267320"/>
    <w:rsid w:val="002C36E4"/>
    <w:rsid w:val="002D579B"/>
    <w:rsid w:val="00335B09"/>
    <w:rsid w:val="00356872"/>
    <w:rsid w:val="00372EA3"/>
    <w:rsid w:val="003845DD"/>
    <w:rsid w:val="00393D82"/>
    <w:rsid w:val="003A6CFB"/>
    <w:rsid w:val="003C1F72"/>
    <w:rsid w:val="003C519D"/>
    <w:rsid w:val="003E33AB"/>
    <w:rsid w:val="003F5357"/>
    <w:rsid w:val="004518F5"/>
    <w:rsid w:val="004672ED"/>
    <w:rsid w:val="004769E0"/>
    <w:rsid w:val="004B12D9"/>
    <w:rsid w:val="005342DD"/>
    <w:rsid w:val="00561773"/>
    <w:rsid w:val="0057765F"/>
    <w:rsid w:val="005F75E6"/>
    <w:rsid w:val="0063389F"/>
    <w:rsid w:val="00636D0C"/>
    <w:rsid w:val="0065278E"/>
    <w:rsid w:val="0066421A"/>
    <w:rsid w:val="00676E0C"/>
    <w:rsid w:val="006B6BA9"/>
    <w:rsid w:val="006C6B94"/>
    <w:rsid w:val="006F44D4"/>
    <w:rsid w:val="00702F1E"/>
    <w:rsid w:val="007222C9"/>
    <w:rsid w:val="00727C45"/>
    <w:rsid w:val="007A03AD"/>
    <w:rsid w:val="007A5155"/>
    <w:rsid w:val="007A5E05"/>
    <w:rsid w:val="007A7D1F"/>
    <w:rsid w:val="007C0A11"/>
    <w:rsid w:val="007D62BC"/>
    <w:rsid w:val="007E247D"/>
    <w:rsid w:val="008008DB"/>
    <w:rsid w:val="00904DB7"/>
    <w:rsid w:val="00906C3E"/>
    <w:rsid w:val="009360DA"/>
    <w:rsid w:val="00986F43"/>
    <w:rsid w:val="00A0411B"/>
    <w:rsid w:val="00A226DE"/>
    <w:rsid w:val="00A57ADF"/>
    <w:rsid w:val="00A97FC3"/>
    <w:rsid w:val="00AA5A41"/>
    <w:rsid w:val="00AD16D7"/>
    <w:rsid w:val="00AD523F"/>
    <w:rsid w:val="00BA2107"/>
    <w:rsid w:val="00BA53BA"/>
    <w:rsid w:val="00BC654D"/>
    <w:rsid w:val="00BF6413"/>
    <w:rsid w:val="00C02335"/>
    <w:rsid w:val="00C042A3"/>
    <w:rsid w:val="00C07CC0"/>
    <w:rsid w:val="00C10F89"/>
    <w:rsid w:val="00C30A55"/>
    <w:rsid w:val="00C5263E"/>
    <w:rsid w:val="00C53685"/>
    <w:rsid w:val="00C64DDE"/>
    <w:rsid w:val="00C65442"/>
    <w:rsid w:val="00C675E6"/>
    <w:rsid w:val="00C72994"/>
    <w:rsid w:val="00C80115"/>
    <w:rsid w:val="00C902D8"/>
    <w:rsid w:val="00CA727B"/>
    <w:rsid w:val="00CA7E9A"/>
    <w:rsid w:val="00CB78AD"/>
    <w:rsid w:val="00CE70B9"/>
    <w:rsid w:val="00CF1FF6"/>
    <w:rsid w:val="00CF451D"/>
    <w:rsid w:val="00D11135"/>
    <w:rsid w:val="00D76520"/>
    <w:rsid w:val="00DB7E7B"/>
    <w:rsid w:val="00DD0EE6"/>
    <w:rsid w:val="00E0566F"/>
    <w:rsid w:val="00E06A03"/>
    <w:rsid w:val="00E2495F"/>
    <w:rsid w:val="00E7282C"/>
    <w:rsid w:val="00E90965"/>
    <w:rsid w:val="00E96A00"/>
    <w:rsid w:val="00EA1332"/>
    <w:rsid w:val="00EC19CC"/>
    <w:rsid w:val="00EC5271"/>
    <w:rsid w:val="00F14372"/>
    <w:rsid w:val="00F85562"/>
    <w:rsid w:val="00FB0CA8"/>
    <w:rsid w:val="00FC35D4"/>
    <w:rsid w:val="00FF536D"/>
    <w:rsid w:val="00FF5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271"/>
  </w:style>
  <w:style w:type="paragraph" w:styleId="1">
    <w:name w:val="heading 1"/>
    <w:aliases w:val=" Знак"/>
    <w:basedOn w:val="a0"/>
    <w:link w:val="11"/>
    <w:uiPriority w:val="99"/>
    <w:qFormat/>
    <w:rsid w:val="00EC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EC527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EC52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EC527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EC52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EC527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EC527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EC5271"/>
    <w:pPr>
      <w:spacing w:after="0" w:line="240" w:lineRule="auto"/>
    </w:pPr>
    <w:rPr>
      <w:rFonts w:ascii="Tahoma" w:hAnsi="Tahoma" w:cs="Tahoma"/>
      <w:sz w:val="16"/>
      <w:szCs w:val="16"/>
    </w:rPr>
  </w:style>
  <w:style w:type="character" w:customStyle="1" w:styleId="a5">
    <w:name w:val="Текст выноски Знак"/>
    <w:basedOn w:val="a1"/>
    <w:link w:val="a4"/>
    <w:rsid w:val="00EC5271"/>
    <w:rPr>
      <w:rFonts w:ascii="Tahoma" w:hAnsi="Tahoma" w:cs="Tahoma"/>
      <w:sz w:val="16"/>
      <w:szCs w:val="16"/>
    </w:rPr>
  </w:style>
  <w:style w:type="character" w:customStyle="1" w:styleId="10">
    <w:name w:val="Заголовок 1 Знак"/>
    <w:basedOn w:val="a1"/>
    <w:rsid w:val="00EC527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EC5271"/>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EC5271"/>
    <w:rPr>
      <w:rFonts w:ascii="Arial" w:eastAsia="Times New Roman" w:hAnsi="Arial" w:cs="Arial"/>
      <w:b/>
      <w:bCs/>
      <w:sz w:val="26"/>
      <w:szCs w:val="26"/>
      <w:lang w:eastAsia="ru-RU"/>
    </w:rPr>
  </w:style>
  <w:style w:type="character" w:customStyle="1" w:styleId="40">
    <w:name w:val="Заголовок 4 Знак"/>
    <w:basedOn w:val="a1"/>
    <w:link w:val="4"/>
    <w:rsid w:val="00EC527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C527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C5271"/>
    <w:rPr>
      <w:rFonts w:ascii="Times New Roman" w:eastAsia="Times New Roman" w:hAnsi="Times New Roman" w:cs="Times New Roman"/>
      <w:b/>
      <w:bCs/>
      <w:lang w:eastAsia="ru-RU"/>
    </w:rPr>
  </w:style>
  <w:style w:type="character" w:customStyle="1" w:styleId="70">
    <w:name w:val="Заголовок 7 Знак"/>
    <w:basedOn w:val="a1"/>
    <w:link w:val="7"/>
    <w:rsid w:val="00EC5271"/>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EC5271"/>
  </w:style>
  <w:style w:type="paragraph" w:styleId="a6">
    <w:name w:val="Document Map"/>
    <w:basedOn w:val="a0"/>
    <w:link w:val="a7"/>
    <w:semiHidden/>
    <w:rsid w:val="00EC5271"/>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1"/>
    <w:link w:val="a6"/>
    <w:semiHidden/>
    <w:rsid w:val="00EC5271"/>
    <w:rPr>
      <w:rFonts w:ascii="Tahoma" w:eastAsia="Times New Roman" w:hAnsi="Tahoma" w:cs="Tahoma"/>
      <w:sz w:val="20"/>
      <w:szCs w:val="20"/>
      <w:shd w:val="clear" w:color="auto" w:fill="000080"/>
      <w:lang w:eastAsia="ru-RU"/>
    </w:rPr>
  </w:style>
  <w:style w:type="paragraph" w:customStyle="1" w:styleId="a8">
    <w:name w:val=" Знак Знак Знак Знак Знак Знак"/>
    <w:basedOn w:val="a0"/>
    <w:rsid w:val="00EC5271"/>
    <w:pPr>
      <w:spacing w:after="0" w:line="240" w:lineRule="auto"/>
    </w:pPr>
    <w:rPr>
      <w:rFonts w:ascii="Verdana" w:eastAsia="Times New Roman" w:hAnsi="Verdana" w:cs="Verdana"/>
      <w:sz w:val="20"/>
      <w:szCs w:val="20"/>
      <w:lang w:val="en-US"/>
    </w:rPr>
  </w:style>
  <w:style w:type="paragraph" w:customStyle="1" w:styleId="13">
    <w:name w:val=" Знак1"/>
    <w:basedOn w:val="a0"/>
    <w:rsid w:val="00EC527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EC52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527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rsid w:val="00EC52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EC527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EC5271"/>
    <w:rPr>
      <w:b/>
      <w:bCs/>
      <w:kern w:val="36"/>
      <w:sz w:val="48"/>
      <w:szCs w:val="48"/>
      <w:lang w:val="ru-RU" w:eastAsia="ru-RU" w:bidi="ar-SA"/>
    </w:rPr>
  </w:style>
  <w:style w:type="paragraph" w:styleId="aa">
    <w:name w:val="footer"/>
    <w:basedOn w:val="a0"/>
    <w:link w:val="ab"/>
    <w:uiPriority w:val="99"/>
    <w:rsid w:val="00EC52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EC5271"/>
    <w:rPr>
      <w:rFonts w:ascii="Times New Roman" w:eastAsia="Times New Roman" w:hAnsi="Times New Roman" w:cs="Times New Roman"/>
      <w:sz w:val="24"/>
      <w:szCs w:val="24"/>
      <w:lang w:eastAsia="ru-RU"/>
    </w:rPr>
  </w:style>
  <w:style w:type="character" w:styleId="ac">
    <w:name w:val="page number"/>
    <w:rsid w:val="00EC5271"/>
  </w:style>
  <w:style w:type="paragraph" w:customStyle="1" w:styleId="ConsTitle">
    <w:name w:val="ConsTitle"/>
    <w:rsid w:val="00EC5271"/>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EC5271"/>
    <w:pPr>
      <w:spacing w:after="0" w:line="240" w:lineRule="auto"/>
      <w:jc w:val="both"/>
    </w:pPr>
    <w:rPr>
      <w:rFonts w:ascii="Times New Roman" w:eastAsia="Times New Roman" w:hAnsi="Times New Roman" w:cs="Times New Roman"/>
      <w:sz w:val="24"/>
      <w:szCs w:val="20"/>
      <w:lang w:eastAsia="ru-RU"/>
    </w:rPr>
  </w:style>
  <w:style w:type="paragraph" w:styleId="ad">
    <w:name w:val="Normal (Web)"/>
    <w:aliases w:val="Обычный (Web)"/>
    <w:basedOn w:val="a0"/>
    <w:rsid w:val="00EC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EC5271"/>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EC5271"/>
    <w:rPr>
      <w:rFonts w:ascii="Times New Roman" w:eastAsia="Times New Roman" w:hAnsi="Times New Roman" w:cs="Times New Roman"/>
      <w:sz w:val="24"/>
      <w:szCs w:val="24"/>
      <w:lang w:eastAsia="ru-RU"/>
    </w:rPr>
  </w:style>
  <w:style w:type="paragraph" w:styleId="31">
    <w:name w:val="Body Text 3"/>
    <w:basedOn w:val="a0"/>
    <w:link w:val="32"/>
    <w:rsid w:val="00EC527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C5271"/>
    <w:rPr>
      <w:rFonts w:ascii="Times New Roman" w:eastAsia="Times New Roman" w:hAnsi="Times New Roman" w:cs="Times New Roman"/>
      <w:sz w:val="16"/>
      <w:szCs w:val="16"/>
      <w:lang w:eastAsia="ru-RU"/>
    </w:rPr>
  </w:style>
  <w:style w:type="paragraph" w:styleId="26">
    <w:name w:val="Body Text Indent 2"/>
    <w:basedOn w:val="a0"/>
    <w:link w:val="27"/>
    <w:rsid w:val="00EC5271"/>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EC5271"/>
    <w:rPr>
      <w:rFonts w:ascii="Times New Roman" w:eastAsia="Times New Roman" w:hAnsi="Times New Roman" w:cs="Times New Roman"/>
      <w:sz w:val="24"/>
      <w:szCs w:val="24"/>
      <w:lang w:bidi="en-US"/>
    </w:rPr>
  </w:style>
  <w:style w:type="character" w:styleId="ae">
    <w:name w:val="Hyperlink"/>
    <w:uiPriority w:val="99"/>
    <w:rsid w:val="00EC5271"/>
    <w:rPr>
      <w:color w:val="0000FF"/>
      <w:u w:val="single"/>
    </w:rPr>
  </w:style>
  <w:style w:type="paragraph" w:styleId="af">
    <w:name w:val="Body Text"/>
    <w:aliases w:val="Основной текст Знак1, Знак1 Знак,Знак1,Знак1 Знак"/>
    <w:basedOn w:val="a0"/>
    <w:link w:val="af0"/>
    <w:rsid w:val="00EC5271"/>
    <w:pPr>
      <w:spacing w:after="120" w:line="240" w:lineRule="auto"/>
    </w:pPr>
    <w:rPr>
      <w:rFonts w:ascii="Calibri" w:eastAsia="Times New Roman" w:hAnsi="Calibri" w:cs="Times New Roman"/>
      <w:sz w:val="24"/>
      <w:szCs w:val="24"/>
      <w:lang w:val="en-US" w:bidi="en-US"/>
    </w:rPr>
  </w:style>
  <w:style w:type="character" w:customStyle="1" w:styleId="af0">
    <w:name w:val="Основной текст Знак"/>
    <w:aliases w:val="Основной текст Знак1 Знак, Знак1 Знак Знак,Знак1 Знак1,Знак1 Знак Знак"/>
    <w:basedOn w:val="a1"/>
    <w:link w:val="af"/>
    <w:rsid w:val="00EC5271"/>
    <w:rPr>
      <w:rFonts w:ascii="Calibri" w:eastAsia="Times New Roman" w:hAnsi="Calibri" w:cs="Times New Roman"/>
      <w:sz w:val="24"/>
      <w:szCs w:val="24"/>
      <w:lang w:val="en-US" w:bidi="en-US"/>
    </w:rPr>
  </w:style>
  <w:style w:type="paragraph" w:styleId="33">
    <w:name w:val="Body Text Indent 3"/>
    <w:basedOn w:val="a0"/>
    <w:link w:val="34"/>
    <w:rsid w:val="00EC527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EC5271"/>
    <w:rPr>
      <w:rFonts w:ascii="Times New Roman" w:eastAsia="Times New Roman" w:hAnsi="Times New Roman" w:cs="Times New Roman"/>
      <w:sz w:val="16"/>
      <w:szCs w:val="16"/>
      <w:lang w:eastAsia="ru-RU"/>
    </w:rPr>
  </w:style>
  <w:style w:type="paragraph" w:styleId="af1">
    <w:name w:val="caption"/>
    <w:basedOn w:val="a0"/>
    <w:next w:val="a0"/>
    <w:uiPriority w:val="99"/>
    <w:qFormat/>
    <w:rsid w:val="00EC5271"/>
    <w:pPr>
      <w:spacing w:after="0" w:line="240" w:lineRule="auto"/>
    </w:pPr>
    <w:rPr>
      <w:rFonts w:ascii="Times New Roman" w:eastAsia="Times New Roman" w:hAnsi="Times New Roman" w:cs="Times New Roman"/>
      <w:b/>
      <w:bCs/>
      <w:sz w:val="20"/>
      <w:szCs w:val="20"/>
      <w:lang w:eastAsia="ru-RU"/>
    </w:rPr>
  </w:style>
  <w:style w:type="paragraph" w:customStyle="1" w:styleId="af2">
    <w:name w:val="Оновкка"/>
    <w:rsid w:val="00EC5271"/>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EC5271"/>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EC5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EC527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EC5271"/>
    <w:rPr>
      <w:rFonts w:ascii="Times New Roman" w:hAnsi="Times New Roman" w:cs="Times New Roman"/>
      <w:color w:val="000000"/>
      <w:sz w:val="26"/>
      <w:szCs w:val="26"/>
    </w:rPr>
  </w:style>
  <w:style w:type="paragraph" w:customStyle="1" w:styleId="Style20">
    <w:name w:val="Style20"/>
    <w:basedOn w:val="a0"/>
    <w:rsid w:val="00EC527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EC527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EC5271"/>
    <w:rPr>
      <w:rFonts w:ascii="Times New Roman" w:eastAsia="Times New Roman" w:hAnsi="Times New Roman" w:cs="Times New Roman"/>
      <w:b/>
      <w:bCs/>
      <w:kern w:val="36"/>
      <w:sz w:val="48"/>
      <w:szCs w:val="48"/>
      <w:lang w:eastAsia="ru-RU"/>
    </w:rPr>
  </w:style>
  <w:style w:type="paragraph" w:customStyle="1" w:styleId="120">
    <w:name w:val="Стиль12"/>
    <w:basedOn w:val="a0"/>
    <w:rsid w:val="00EC5271"/>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0"/>
    <w:link w:val="af4"/>
    <w:rsid w:val="00EC5271"/>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EC5271"/>
    <w:rPr>
      <w:rFonts w:ascii="Courier New" w:eastAsia="Times New Roman" w:hAnsi="Courier New" w:cs="Courier New"/>
      <w:sz w:val="20"/>
      <w:szCs w:val="20"/>
      <w:lang w:eastAsia="ru-RU"/>
    </w:rPr>
  </w:style>
  <w:style w:type="character" w:styleId="af5">
    <w:name w:val="footnote reference"/>
    <w:rsid w:val="00EC5271"/>
    <w:rPr>
      <w:vertAlign w:val="superscript"/>
    </w:rPr>
  </w:style>
  <w:style w:type="paragraph" w:customStyle="1" w:styleId="ConsNormal">
    <w:name w:val="ConsNormal"/>
    <w:rsid w:val="00EC52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EC52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EC5271"/>
    <w:pPr>
      <w:spacing w:before="0" w:after="0"/>
      <w:jc w:val="center"/>
    </w:pPr>
    <w:rPr>
      <w:rFonts w:ascii="Times New Roman" w:hAnsi="Times New Roman"/>
      <w:bCs w:val="0"/>
      <w:i w:val="0"/>
      <w:iCs w:val="0"/>
      <w:color w:val="000000"/>
    </w:rPr>
  </w:style>
  <w:style w:type="character" w:customStyle="1" w:styleId="36">
    <w:name w:val="Стиль3 Знак"/>
    <w:link w:val="35"/>
    <w:rsid w:val="00EC5271"/>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EC527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EC5271"/>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EC5271"/>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EC5271"/>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EC527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EC527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EC527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EC527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EC527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EC5271"/>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EC5271"/>
    <w:pPr>
      <w:numPr>
        <w:numId w:val="1"/>
      </w:numPr>
    </w:pPr>
  </w:style>
  <w:style w:type="paragraph" w:customStyle="1" w:styleId="CharChar1">
    <w:name w:val="Char Char1 Знак Знак Знак"/>
    <w:basedOn w:val="a0"/>
    <w:rsid w:val="00EC5271"/>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EC5271"/>
    <w:pPr>
      <w:spacing w:after="0"/>
      <w:ind w:left="0"/>
      <w:jc w:val="both"/>
    </w:pPr>
    <w:rPr>
      <w:szCs w:val="20"/>
    </w:rPr>
  </w:style>
  <w:style w:type="paragraph" w:styleId="af6">
    <w:name w:val="Body Text Indent"/>
    <w:aliases w:val="Нумерованный список !!,Основной текст 1"/>
    <w:basedOn w:val="a0"/>
    <w:link w:val="af7"/>
    <w:rsid w:val="00EC5271"/>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1"/>
    <w:link w:val="af6"/>
    <w:rsid w:val="00EC5271"/>
    <w:rPr>
      <w:rFonts w:ascii="Times New Roman" w:eastAsia="Times New Roman" w:hAnsi="Times New Roman" w:cs="Times New Roman"/>
      <w:sz w:val="24"/>
      <w:szCs w:val="24"/>
      <w:lang w:eastAsia="ru-RU"/>
    </w:rPr>
  </w:style>
  <w:style w:type="paragraph" w:styleId="af8">
    <w:name w:val="List Paragraph"/>
    <w:basedOn w:val="a0"/>
    <w:link w:val="af9"/>
    <w:uiPriority w:val="34"/>
    <w:qFormat/>
    <w:rsid w:val="00EC5271"/>
    <w:pPr>
      <w:ind w:left="720"/>
      <w:contextualSpacing/>
    </w:pPr>
    <w:rPr>
      <w:rFonts w:ascii="Times New Roman" w:eastAsia="Times New Roman" w:hAnsi="Times New Roman" w:cs="Times New Roman"/>
    </w:rPr>
  </w:style>
  <w:style w:type="character" w:customStyle="1" w:styleId="af9">
    <w:name w:val="Абзац списка Знак"/>
    <w:link w:val="af8"/>
    <w:uiPriority w:val="34"/>
    <w:rsid w:val="00EC5271"/>
    <w:rPr>
      <w:rFonts w:ascii="Times New Roman" w:eastAsia="Times New Roman" w:hAnsi="Times New Roman" w:cs="Times New Roman"/>
    </w:rPr>
  </w:style>
  <w:style w:type="paragraph" w:customStyle="1" w:styleId="osntext">
    <w:name w:val="osntext"/>
    <w:basedOn w:val="a0"/>
    <w:rsid w:val="00EC5271"/>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EC5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0"/>
    <w:link w:val="afb"/>
    <w:qFormat/>
    <w:rsid w:val="00EC5271"/>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1"/>
    <w:link w:val="afa"/>
    <w:rsid w:val="00EC5271"/>
    <w:rPr>
      <w:rFonts w:ascii="Times New Roman" w:eastAsia="Times New Roman" w:hAnsi="Times New Roman" w:cs="Times New Roman"/>
      <w:b/>
      <w:bCs/>
      <w:sz w:val="24"/>
      <w:szCs w:val="24"/>
      <w:lang w:eastAsia="ru-RU"/>
    </w:rPr>
  </w:style>
  <w:style w:type="paragraph" w:styleId="afc">
    <w:name w:val="footnote text"/>
    <w:basedOn w:val="a0"/>
    <w:link w:val="afd"/>
    <w:rsid w:val="00EC5271"/>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EC5271"/>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EC527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EC527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EC5271"/>
    <w:pPr>
      <w:ind w:left="-113" w:right="-113"/>
      <w:jc w:val="center"/>
    </w:pPr>
    <w:rPr>
      <w:b/>
      <w:bCs/>
      <w:sz w:val="20"/>
    </w:rPr>
  </w:style>
  <w:style w:type="paragraph" w:styleId="afe">
    <w:name w:val="header"/>
    <w:basedOn w:val="a0"/>
    <w:link w:val="aff"/>
    <w:rsid w:val="00EC52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EC5271"/>
    <w:rPr>
      <w:rFonts w:ascii="Times New Roman" w:eastAsia="Times New Roman" w:hAnsi="Times New Roman" w:cs="Times New Roman"/>
      <w:sz w:val="24"/>
      <w:szCs w:val="24"/>
      <w:lang w:eastAsia="ru-RU"/>
    </w:rPr>
  </w:style>
  <w:style w:type="paragraph" w:styleId="a">
    <w:name w:val="List Bullet"/>
    <w:basedOn w:val="a0"/>
    <w:rsid w:val="00EC5271"/>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EC5271"/>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EC5271"/>
    <w:rPr>
      <w:b/>
      <w:bCs/>
    </w:rPr>
  </w:style>
  <w:style w:type="paragraph" w:customStyle="1" w:styleId="aff1">
    <w:name w:val="Основа"/>
    <w:basedOn w:val="a0"/>
    <w:rsid w:val="00EC527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
    <w:rsid w:val="00EC5271"/>
    <w:pPr>
      <w:spacing w:after="0"/>
      <w:jc w:val="both"/>
    </w:pPr>
    <w:rPr>
      <w:rFonts w:ascii="Times New Roman" w:hAnsi="Times New Roman"/>
      <w:szCs w:val="20"/>
      <w:lang w:val="ru-RU" w:eastAsia="ru-RU" w:bidi="ar-SA"/>
    </w:rPr>
  </w:style>
  <w:style w:type="paragraph" w:customStyle="1" w:styleId="310">
    <w:name w:val="Основной текст 31"/>
    <w:basedOn w:val="a0"/>
    <w:rsid w:val="00EC5271"/>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EC5271"/>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EC5271"/>
    <w:rPr>
      <w:rFonts w:ascii="Arial" w:eastAsia="Times New Roman" w:hAnsi="Arial" w:cs="Times New Roman"/>
      <w:sz w:val="24"/>
      <w:szCs w:val="20"/>
      <w:lang w:eastAsia="ru-RU"/>
    </w:rPr>
  </w:style>
  <w:style w:type="paragraph" w:customStyle="1" w:styleId="18">
    <w:name w:val="Стиль1"/>
    <w:basedOn w:val="a0"/>
    <w:rsid w:val="00EC5271"/>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EC5271"/>
    <w:rPr>
      <w:rFonts w:ascii="Times New Roman" w:eastAsia="Times New Roman" w:hAnsi="Times New Roman" w:cs="Times New Roman"/>
      <w:szCs w:val="20"/>
      <w:lang w:eastAsia="ru-RU"/>
    </w:rPr>
  </w:style>
  <w:style w:type="paragraph" w:customStyle="1" w:styleId="38">
    <w:name w:val="Уровень 3"/>
    <w:next w:val="af"/>
    <w:link w:val="39"/>
    <w:autoRedefine/>
    <w:rsid w:val="00EC5271"/>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EC5271"/>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EC5271"/>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EC5271"/>
    <w:rPr>
      <w:sz w:val="16"/>
      <w:szCs w:val="16"/>
      <w:lang w:val="ru-RU" w:eastAsia="ru-RU" w:bidi="ar-SA"/>
    </w:rPr>
  </w:style>
  <w:style w:type="character" w:customStyle="1" w:styleId="js-invalid-drag-target">
    <w:name w:val="js-invalid-drag-target"/>
    <w:rsid w:val="00EC5271"/>
  </w:style>
  <w:style w:type="paragraph" w:customStyle="1" w:styleId="19">
    <w:name w:val="Уровень1"/>
    <w:basedOn w:val="1"/>
    <w:link w:val="1a"/>
    <w:qFormat/>
    <w:rsid w:val="00EC5271"/>
    <w:rPr>
      <w:caps/>
      <w:color w:val="000000"/>
      <w:sz w:val="24"/>
      <w:szCs w:val="24"/>
    </w:rPr>
  </w:style>
  <w:style w:type="paragraph" w:customStyle="1" w:styleId="1b">
    <w:name w:val="Абзац списка1"/>
    <w:basedOn w:val="a0"/>
    <w:uiPriority w:val="99"/>
    <w:qFormat/>
    <w:rsid w:val="00EC527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EC5271"/>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EC5271"/>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EC5271"/>
    <w:rPr>
      <w:rFonts w:ascii="Times New Roman" w:eastAsia="Times New Roman" w:hAnsi="Times New Roman" w:cs="Times New Roman"/>
      <w:b/>
      <w:bCs/>
      <w:kern w:val="32"/>
      <w:sz w:val="24"/>
      <w:szCs w:val="24"/>
      <w:lang w:eastAsia="ru-RU"/>
    </w:rPr>
  </w:style>
  <w:style w:type="paragraph" w:customStyle="1" w:styleId="110">
    <w:name w:val="Обычный11"/>
    <w:rsid w:val="00EC5271"/>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EC5271"/>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EC527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EC5271"/>
  </w:style>
  <w:style w:type="paragraph" w:customStyle="1" w:styleId="2c">
    <w:name w:val="Стиль2"/>
    <w:basedOn w:val="a0"/>
    <w:autoRedefine/>
    <w:rsid w:val="00EC5271"/>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EC527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EC5271"/>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EC5271"/>
    <w:rPr>
      <w:rFonts w:ascii="Times New Roman" w:hAnsi="Times New Roman" w:cs="Arial"/>
      <w:b/>
      <w:bCs/>
      <w:noProof w:val="0"/>
      <w:kern w:val="36"/>
      <w:sz w:val="24"/>
      <w:szCs w:val="32"/>
      <w:lang w:val="ru-RU" w:eastAsia="ru-RU" w:bidi="ar-SA"/>
    </w:rPr>
  </w:style>
  <w:style w:type="table" w:customStyle="1" w:styleId="1c">
    <w:name w:val="Сетка таблицы1"/>
    <w:basedOn w:val="a2"/>
    <w:next w:val="a9"/>
    <w:uiPriority w:val="59"/>
    <w:rsid w:val="00EC52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9"/>
    <w:uiPriority w:val="59"/>
    <w:rsid w:val="00EC52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EC5271"/>
    <w:rPr>
      <w:rFonts w:cs="Times New Roman"/>
      <w:i/>
      <w:iCs/>
    </w:rPr>
  </w:style>
  <w:style w:type="paragraph" w:styleId="aff8">
    <w:name w:val="No Spacing"/>
    <w:uiPriority w:val="99"/>
    <w:qFormat/>
    <w:rsid w:val="00EC5271"/>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EC5271"/>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EC5271"/>
    <w:rPr>
      <w:rFonts w:ascii="Times New Roman" w:eastAsia="Times New Roman" w:hAnsi="Times New Roman" w:cs="Times New Roman"/>
      <w:b/>
      <w:sz w:val="24"/>
      <w:szCs w:val="20"/>
    </w:rPr>
  </w:style>
  <w:style w:type="paragraph" w:styleId="aff9">
    <w:name w:val="Subtitle"/>
    <w:basedOn w:val="a0"/>
    <w:link w:val="affa"/>
    <w:qFormat/>
    <w:rsid w:val="00EC5271"/>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EC5271"/>
    <w:rPr>
      <w:rFonts w:ascii="Times New Roman" w:eastAsia="Times New Roman" w:hAnsi="Times New Roman" w:cs="Times New Roman"/>
      <w:sz w:val="28"/>
      <w:szCs w:val="20"/>
      <w:lang w:eastAsia="ru-RU"/>
    </w:rPr>
  </w:style>
  <w:style w:type="character" w:styleId="affb">
    <w:name w:val="FollowedHyperlink"/>
    <w:uiPriority w:val="99"/>
    <w:rsid w:val="00EC5271"/>
    <w:rPr>
      <w:color w:val="800080"/>
      <w:u w:val="single"/>
    </w:rPr>
  </w:style>
  <w:style w:type="paragraph" w:customStyle="1" w:styleId="xl25">
    <w:name w:val="xl25"/>
    <w:basedOn w:val="a0"/>
    <w:rsid w:val="00EC52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EC52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EC527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EC52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EC527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EC5271"/>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EC527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EC5271"/>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EC52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EC52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EC527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EC52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EC52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EC527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EC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EC52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EC52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EC5271"/>
    <w:pPr>
      <w:spacing w:after="0" w:line="240" w:lineRule="auto"/>
    </w:pPr>
    <w:rPr>
      <w:rFonts w:ascii="Verdana" w:eastAsia="Times New Roman" w:hAnsi="Verdana" w:cs="Verdana"/>
      <w:sz w:val="20"/>
      <w:szCs w:val="20"/>
      <w:lang w:val="en-US"/>
    </w:rPr>
  </w:style>
  <w:style w:type="paragraph" w:customStyle="1" w:styleId="xl72">
    <w:name w:val="xl7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EC527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EC52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EC52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EC52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EC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EC527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EC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EC527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EC52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EC52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EC52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EC527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EC5271"/>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EC52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EC527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EC52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EC527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EC527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EC5271"/>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EC52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EC5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msonormal0">
    <w:name w:val="msonormal"/>
    <w:basedOn w:val="a0"/>
    <w:rsid w:val="00EC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0"/>
    <w:rsid w:val="00EC527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3">
    <w:name w:val="xl18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4">
    <w:name w:val="xl18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6">
    <w:name w:val="xl18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7">
    <w:name w:val="xl187"/>
    <w:basedOn w:val="a0"/>
    <w:rsid w:val="00EC52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0"/>
    <w:rsid w:val="00EC527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EC527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0"/>
    <w:rsid w:val="00EC52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0"/>
    <w:rsid w:val="00EC527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2">
    <w:name w:val="xl192"/>
    <w:basedOn w:val="a0"/>
    <w:rsid w:val="00EC527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Address"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5271"/>
  </w:style>
  <w:style w:type="paragraph" w:styleId="1">
    <w:name w:val="heading 1"/>
    <w:aliases w:val=" Знак"/>
    <w:basedOn w:val="a0"/>
    <w:link w:val="11"/>
    <w:uiPriority w:val="99"/>
    <w:qFormat/>
    <w:rsid w:val="00EC52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qFormat/>
    <w:rsid w:val="00EC527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 Знак3, Знак3 Знак,Знак,Знак3,Знак3 Знак"/>
    <w:basedOn w:val="a0"/>
    <w:next w:val="a0"/>
    <w:link w:val="30"/>
    <w:qFormat/>
    <w:rsid w:val="00EC52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EC527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EC527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EC5271"/>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0"/>
    <w:next w:val="a0"/>
    <w:link w:val="70"/>
    <w:qFormat/>
    <w:rsid w:val="00EC5271"/>
    <w:pPr>
      <w:spacing w:before="240" w:after="60" w:line="240" w:lineRule="auto"/>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nhideWhenUsed/>
    <w:rsid w:val="00EC5271"/>
    <w:pPr>
      <w:spacing w:after="0" w:line="240" w:lineRule="auto"/>
    </w:pPr>
    <w:rPr>
      <w:rFonts w:ascii="Tahoma" w:hAnsi="Tahoma" w:cs="Tahoma"/>
      <w:sz w:val="16"/>
      <w:szCs w:val="16"/>
    </w:rPr>
  </w:style>
  <w:style w:type="character" w:customStyle="1" w:styleId="a5">
    <w:name w:val="Текст выноски Знак"/>
    <w:basedOn w:val="a1"/>
    <w:link w:val="a4"/>
    <w:rsid w:val="00EC5271"/>
    <w:rPr>
      <w:rFonts w:ascii="Tahoma" w:hAnsi="Tahoma" w:cs="Tahoma"/>
      <w:sz w:val="16"/>
      <w:szCs w:val="16"/>
    </w:rPr>
  </w:style>
  <w:style w:type="character" w:customStyle="1" w:styleId="10">
    <w:name w:val="Заголовок 1 Знак"/>
    <w:basedOn w:val="a1"/>
    <w:rsid w:val="00EC5271"/>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1"/>
    <w:link w:val="20"/>
    <w:rsid w:val="00EC5271"/>
    <w:rPr>
      <w:rFonts w:ascii="Arial" w:eastAsia="Times New Roman" w:hAnsi="Arial" w:cs="Times New Roman"/>
      <w:b/>
      <w:bCs/>
      <w:i/>
      <w:iCs/>
      <w:sz w:val="28"/>
      <w:szCs w:val="28"/>
      <w:lang w:eastAsia="ru-RU"/>
    </w:rPr>
  </w:style>
  <w:style w:type="character" w:customStyle="1" w:styleId="30">
    <w:name w:val="Заголовок 3 Знак"/>
    <w:aliases w:val=" Знак3 Знак1, Знак3 Знак Знак,Знак Знак1,Знак3 Знак1,Знак3 Знак Знак"/>
    <w:basedOn w:val="a1"/>
    <w:link w:val="3"/>
    <w:rsid w:val="00EC5271"/>
    <w:rPr>
      <w:rFonts w:ascii="Arial" w:eastAsia="Times New Roman" w:hAnsi="Arial" w:cs="Arial"/>
      <w:b/>
      <w:bCs/>
      <w:sz w:val="26"/>
      <w:szCs w:val="26"/>
      <w:lang w:eastAsia="ru-RU"/>
    </w:rPr>
  </w:style>
  <w:style w:type="character" w:customStyle="1" w:styleId="40">
    <w:name w:val="Заголовок 4 Знак"/>
    <w:basedOn w:val="a1"/>
    <w:link w:val="4"/>
    <w:rsid w:val="00EC527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C527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EC5271"/>
    <w:rPr>
      <w:rFonts w:ascii="Times New Roman" w:eastAsia="Times New Roman" w:hAnsi="Times New Roman" w:cs="Times New Roman"/>
      <w:b/>
      <w:bCs/>
      <w:lang w:eastAsia="ru-RU"/>
    </w:rPr>
  </w:style>
  <w:style w:type="character" w:customStyle="1" w:styleId="70">
    <w:name w:val="Заголовок 7 Знак"/>
    <w:basedOn w:val="a1"/>
    <w:link w:val="7"/>
    <w:rsid w:val="00EC5271"/>
    <w:rPr>
      <w:rFonts w:ascii="Times New Roman" w:eastAsia="Times New Roman" w:hAnsi="Times New Roman" w:cs="Times New Roman"/>
      <w:sz w:val="24"/>
      <w:szCs w:val="24"/>
      <w:lang w:eastAsia="ru-RU"/>
    </w:rPr>
  </w:style>
  <w:style w:type="numbering" w:customStyle="1" w:styleId="12">
    <w:name w:val="Нет списка1"/>
    <w:next w:val="a3"/>
    <w:uiPriority w:val="99"/>
    <w:semiHidden/>
    <w:rsid w:val="00EC5271"/>
  </w:style>
  <w:style w:type="paragraph" w:styleId="a6">
    <w:name w:val="Document Map"/>
    <w:basedOn w:val="a0"/>
    <w:link w:val="a7"/>
    <w:semiHidden/>
    <w:rsid w:val="00EC5271"/>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1"/>
    <w:link w:val="a6"/>
    <w:semiHidden/>
    <w:rsid w:val="00EC5271"/>
    <w:rPr>
      <w:rFonts w:ascii="Tahoma" w:eastAsia="Times New Roman" w:hAnsi="Tahoma" w:cs="Tahoma"/>
      <w:sz w:val="20"/>
      <w:szCs w:val="20"/>
      <w:shd w:val="clear" w:color="auto" w:fill="000080"/>
      <w:lang w:eastAsia="ru-RU"/>
    </w:rPr>
  </w:style>
  <w:style w:type="paragraph" w:customStyle="1" w:styleId="a8">
    <w:name w:val=" Знак Знак Знак Знак Знак Знак"/>
    <w:basedOn w:val="a0"/>
    <w:rsid w:val="00EC5271"/>
    <w:pPr>
      <w:spacing w:after="0" w:line="240" w:lineRule="auto"/>
    </w:pPr>
    <w:rPr>
      <w:rFonts w:ascii="Verdana" w:eastAsia="Times New Roman" w:hAnsi="Verdana" w:cs="Verdana"/>
      <w:sz w:val="20"/>
      <w:szCs w:val="20"/>
      <w:lang w:val="en-US"/>
    </w:rPr>
  </w:style>
  <w:style w:type="paragraph" w:customStyle="1" w:styleId="13">
    <w:name w:val=" Знак1"/>
    <w:basedOn w:val="a0"/>
    <w:rsid w:val="00EC5271"/>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EC52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527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rsid w:val="00EC52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Указатель2"/>
    <w:basedOn w:val="a0"/>
    <w:rsid w:val="00EC5271"/>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23">
    <w:name w:val="Знак Знак2"/>
    <w:rsid w:val="00EC5271"/>
    <w:rPr>
      <w:b/>
      <w:bCs/>
      <w:kern w:val="36"/>
      <w:sz w:val="48"/>
      <w:szCs w:val="48"/>
      <w:lang w:val="ru-RU" w:eastAsia="ru-RU" w:bidi="ar-SA"/>
    </w:rPr>
  </w:style>
  <w:style w:type="paragraph" w:styleId="aa">
    <w:name w:val="footer"/>
    <w:basedOn w:val="a0"/>
    <w:link w:val="ab"/>
    <w:uiPriority w:val="99"/>
    <w:rsid w:val="00EC52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EC5271"/>
    <w:rPr>
      <w:rFonts w:ascii="Times New Roman" w:eastAsia="Times New Roman" w:hAnsi="Times New Roman" w:cs="Times New Roman"/>
      <w:sz w:val="24"/>
      <w:szCs w:val="24"/>
      <w:lang w:eastAsia="ru-RU"/>
    </w:rPr>
  </w:style>
  <w:style w:type="character" w:styleId="ac">
    <w:name w:val="page number"/>
    <w:rsid w:val="00EC5271"/>
  </w:style>
  <w:style w:type="paragraph" w:customStyle="1" w:styleId="ConsTitle">
    <w:name w:val="ConsTitle"/>
    <w:rsid w:val="00EC5271"/>
    <w:pPr>
      <w:widowControl w:val="0"/>
      <w:spacing w:after="0" w:line="240" w:lineRule="auto"/>
    </w:pPr>
    <w:rPr>
      <w:rFonts w:ascii="Arial" w:eastAsia="Times New Roman" w:hAnsi="Arial" w:cs="Times New Roman"/>
      <w:b/>
      <w:snapToGrid w:val="0"/>
      <w:sz w:val="16"/>
      <w:szCs w:val="20"/>
      <w:lang w:eastAsia="ru-RU"/>
    </w:rPr>
  </w:style>
  <w:style w:type="paragraph" w:customStyle="1" w:styleId="210">
    <w:name w:val="Основной текст 21"/>
    <w:basedOn w:val="a0"/>
    <w:rsid w:val="00EC5271"/>
    <w:pPr>
      <w:spacing w:after="0" w:line="240" w:lineRule="auto"/>
      <w:jc w:val="both"/>
    </w:pPr>
    <w:rPr>
      <w:rFonts w:ascii="Times New Roman" w:eastAsia="Times New Roman" w:hAnsi="Times New Roman" w:cs="Times New Roman"/>
      <w:sz w:val="24"/>
      <w:szCs w:val="20"/>
      <w:lang w:eastAsia="ru-RU"/>
    </w:rPr>
  </w:style>
  <w:style w:type="paragraph" w:styleId="ad">
    <w:name w:val="Normal (Web)"/>
    <w:aliases w:val="Обычный (Web)"/>
    <w:basedOn w:val="a0"/>
    <w:rsid w:val="00EC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0"/>
    <w:link w:val="25"/>
    <w:rsid w:val="00EC5271"/>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EC5271"/>
    <w:rPr>
      <w:rFonts w:ascii="Times New Roman" w:eastAsia="Times New Roman" w:hAnsi="Times New Roman" w:cs="Times New Roman"/>
      <w:sz w:val="24"/>
      <w:szCs w:val="24"/>
      <w:lang w:eastAsia="ru-RU"/>
    </w:rPr>
  </w:style>
  <w:style w:type="paragraph" w:styleId="31">
    <w:name w:val="Body Text 3"/>
    <w:basedOn w:val="a0"/>
    <w:link w:val="32"/>
    <w:rsid w:val="00EC5271"/>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C5271"/>
    <w:rPr>
      <w:rFonts w:ascii="Times New Roman" w:eastAsia="Times New Roman" w:hAnsi="Times New Roman" w:cs="Times New Roman"/>
      <w:sz w:val="16"/>
      <w:szCs w:val="16"/>
      <w:lang w:eastAsia="ru-RU"/>
    </w:rPr>
  </w:style>
  <w:style w:type="paragraph" w:styleId="26">
    <w:name w:val="Body Text Indent 2"/>
    <w:basedOn w:val="a0"/>
    <w:link w:val="27"/>
    <w:rsid w:val="00EC5271"/>
    <w:pPr>
      <w:spacing w:before="120" w:after="0" w:line="240" w:lineRule="auto"/>
      <w:ind w:firstLine="709"/>
      <w:jc w:val="both"/>
    </w:pPr>
    <w:rPr>
      <w:rFonts w:ascii="Times New Roman" w:eastAsia="Times New Roman" w:hAnsi="Times New Roman" w:cs="Times New Roman"/>
      <w:sz w:val="24"/>
      <w:szCs w:val="24"/>
      <w:lang w:bidi="en-US"/>
    </w:rPr>
  </w:style>
  <w:style w:type="character" w:customStyle="1" w:styleId="27">
    <w:name w:val="Основной текст с отступом 2 Знак"/>
    <w:basedOn w:val="a1"/>
    <w:link w:val="26"/>
    <w:rsid w:val="00EC5271"/>
    <w:rPr>
      <w:rFonts w:ascii="Times New Roman" w:eastAsia="Times New Roman" w:hAnsi="Times New Roman" w:cs="Times New Roman"/>
      <w:sz w:val="24"/>
      <w:szCs w:val="24"/>
      <w:lang w:bidi="en-US"/>
    </w:rPr>
  </w:style>
  <w:style w:type="character" w:styleId="ae">
    <w:name w:val="Hyperlink"/>
    <w:uiPriority w:val="99"/>
    <w:rsid w:val="00EC5271"/>
    <w:rPr>
      <w:color w:val="0000FF"/>
      <w:u w:val="single"/>
    </w:rPr>
  </w:style>
  <w:style w:type="paragraph" w:styleId="af">
    <w:name w:val="Body Text"/>
    <w:aliases w:val="Основной текст Знак1, Знак1 Знак,Знак1,Знак1 Знак"/>
    <w:basedOn w:val="a0"/>
    <w:link w:val="af0"/>
    <w:rsid w:val="00EC5271"/>
    <w:pPr>
      <w:spacing w:after="120" w:line="240" w:lineRule="auto"/>
    </w:pPr>
    <w:rPr>
      <w:rFonts w:ascii="Calibri" w:eastAsia="Times New Roman" w:hAnsi="Calibri" w:cs="Times New Roman"/>
      <w:sz w:val="24"/>
      <w:szCs w:val="24"/>
      <w:lang w:val="en-US" w:bidi="en-US"/>
    </w:rPr>
  </w:style>
  <w:style w:type="character" w:customStyle="1" w:styleId="af0">
    <w:name w:val="Основной текст Знак"/>
    <w:aliases w:val="Основной текст Знак1 Знак, Знак1 Знак Знак,Знак1 Знак1,Знак1 Знак Знак"/>
    <w:basedOn w:val="a1"/>
    <w:link w:val="af"/>
    <w:rsid w:val="00EC5271"/>
    <w:rPr>
      <w:rFonts w:ascii="Calibri" w:eastAsia="Times New Roman" w:hAnsi="Calibri" w:cs="Times New Roman"/>
      <w:sz w:val="24"/>
      <w:szCs w:val="24"/>
      <w:lang w:val="en-US" w:bidi="en-US"/>
    </w:rPr>
  </w:style>
  <w:style w:type="paragraph" w:styleId="33">
    <w:name w:val="Body Text Indent 3"/>
    <w:basedOn w:val="a0"/>
    <w:link w:val="34"/>
    <w:rsid w:val="00EC5271"/>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EC5271"/>
    <w:rPr>
      <w:rFonts w:ascii="Times New Roman" w:eastAsia="Times New Roman" w:hAnsi="Times New Roman" w:cs="Times New Roman"/>
      <w:sz w:val="16"/>
      <w:szCs w:val="16"/>
      <w:lang w:eastAsia="ru-RU"/>
    </w:rPr>
  </w:style>
  <w:style w:type="paragraph" w:styleId="af1">
    <w:name w:val="caption"/>
    <w:basedOn w:val="a0"/>
    <w:next w:val="a0"/>
    <w:uiPriority w:val="99"/>
    <w:qFormat/>
    <w:rsid w:val="00EC5271"/>
    <w:pPr>
      <w:spacing w:after="0" w:line="240" w:lineRule="auto"/>
    </w:pPr>
    <w:rPr>
      <w:rFonts w:ascii="Times New Roman" w:eastAsia="Times New Roman" w:hAnsi="Times New Roman" w:cs="Times New Roman"/>
      <w:b/>
      <w:bCs/>
      <w:sz w:val="20"/>
      <w:szCs w:val="20"/>
      <w:lang w:eastAsia="ru-RU"/>
    </w:rPr>
  </w:style>
  <w:style w:type="paragraph" w:customStyle="1" w:styleId="af2">
    <w:name w:val="Оновкка"/>
    <w:rsid w:val="00EC5271"/>
    <w:pPr>
      <w:spacing w:after="0" w:line="240" w:lineRule="auto"/>
      <w:ind w:firstLine="709"/>
      <w:jc w:val="both"/>
    </w:pPr>
    <w:rPr>
      <w:rFonts w:ascii="Times New Roman" w:eastAsia="Times New Roman" w:hAnsi="Times New Roman" w:cs="Times New Roman"/>
      <w:sz w:val="24"/>
      <w:szCs w:val="28"/>
      <w:lang w:eastAsia="ru-RU"/>
    </w:rPr>
  </w:style>
  <w:style w:type="paragraph" w:customStyle="1" w:styleId="14">
    <w:name w:val="Текст1"/>
    <w:basedOn w:val="a0"/>
    <w:rsid w:val="00EC5271"/>
    <w:pPr>
      <w:suppressAutoHyphens/>
      <w:spacing w:after="0" w:line="240" w:lineRule="auto"/>
    </w:pPr>
    <w:rPr>
      <w:rFonts w:ascii="Courier New" w:eastAsia="Times New Roman" w:hAnsi="Courier New" w:cs="Courier New"/>
      <w:sz w:val="20"/>
      <w:szCs w:val="20"/>
      <w:lang w:eastAsia="ar-SA"/>
    </w:rPr>
  </w:style>
  <w:style w:type="paragraph" w:customStyle="1" w:styleId="Style8">
    <w:name w:val="Style8"/>
    <w:basedOn w:val="a0"/>
    <w:rsid w:val="00EC527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0"/>
    <w:rsid w:val="00EC5271"/>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customStyle="1" w:styleId="FontStyle78">
    <w:name w:val="Font Style78"/>
    <w:rsid w:val="00EC5271"/>
    <w:rPr>
      <w:rFonts w:ascii="Times New Roman" w:hAnsi="Times New Roman" w:cs="Times New Roman"/>
      <w:color w:val="000000"/>
      <w:sz w:val="26"/>
      <w:szCs w:val="26"/>
    </w:rPr>
  </w:style>
  <w:style w:type="paragraph" w:customStyle="1" w:styleId="Style20">
    <w:name w:val="Style20"/>
    <w:basedOn w:val="a0"/>
    <w:rsid w:val="00EC5271"/>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24">
    <w:name w:val="Style24"/>
    <w:basedOn w:val="a0"/>
    <w:rsid w:val="00EC527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11">
    <w:name w:val="Заголовок 1 Знак1"/>
    <w:aliases w:val=" Знак Знак"/>
    <w:link w:val="1"/>
    <w:uiPriority w:val="99"/>
    <w:rsid w:val="00EC5271"/>
    <w:rPr>
      <w:rFonts w:ascii="Times New Roman" w:eastAsia="Times New Roman" w:hAnsi="Times New Roman" w:cs="Times New Roman"/>
      <w:b/>
      <w:bCs/>
      <w:kern w:val="36"/>
      <w:sz w:val="48"/>
      <w:szCs w:val="48"/>
      <w:lang w:eastAsia="ru-RU"/>
    </w:rPr>
  </w:style>
  <w:style w:type="paragraph" w:customStyle="1" w:styleId="120">
    <w:name w:val="Стиль12"/>
    <w:basedOn w:val="a0"/>
    <w:rsid w:val="00EC5271"/>
    <w:pPr>
      <w:spacing w:after="0" w:line="240" w:lineRule="auto"/>
      <w:ind w:firstLine="720"/>
      <w:jc w:val="both"/>
    </w:pPr>
    <w:rPr>
      <w:rFonts w:ascii="Times New Roman" w:eastAsia="Times New Roman" w:hAnsi="Times New Roman" w:cs="Times New Roman"/>
      <w:sz w:val="28"/>
      <w:szCs w:val="20"/>
      <w:lang w:eastAsia="ru-RU"/>
    </w:rPr>
  </w:style>
  <w:style w:type="paragraph" w:styleId="af3">
    <w:name w:val="Plain Text"/>
    <w:basedOn w:val="a0"/>
    <w:link w:val="af4"/>
    <w:rsid w:val="00EC5271"/>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1"/>
    <w:link w:val="af3"/>
    <w:rsid w:val="00EC5271"/>
    <w:rPr>
      <w:rFonts w:ascii="Courier New" w:eastAsia="Times New Roman" w:hAnsi="Courier New" w:cs="Courier New"/>
      <w:sz w:val="20"/>
      <w:szCs w:val="20"/>
      <w:lang w:eastAsia="ru-RU"/>
    </w:rPr>
  </w:style>
  <w:style w:type="character" w:styleId="af5">
    <w:name w:val="footnote reference"/>
    <w:rsid w:val="00EC5271"/>
    <w:rPr>
      <w:vertAlign w:val="superscript"/>
    </w:rPr>
  </w:style>
  <w:style w:type="paragraph" w:customStyle="1" w:styleId="ConsNormal">
    <w:name w:val="ConsNormal"/>
    <w:rsid w:val="00EC52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2">
    <w:name w:val="ConsNormal2"/>
    <w:rsid w:val="00EC527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5">
    <w:name w:val="Стиль3"/>
    <w:basedOn w:val="20"/>
    <w:link w:val="36"/>
    <w:qFormat/>
    <w:rsid w:val="00EC5271"/>
    <w:pPr>
      <w:spacing w:before="0" w:after="0"/>
      <w:jc w:val="center"/>
    </w:pPr>
    <w:rPr>
      <w:rFonts w:ascii="Times New Roman" w:hAnsi="Times New Roman"/>
      <w:bCs w:val="0"/>
      <w:i w:val="0"/>
      <w:iCs w:val="0"/>
      <w:color w:val="000000"/>
    </w:rPr>
  </w:style>
  <w:style w:type="character" w:customStyle="1" w:styleId="36">
    <w:name w:val="Стиль3 Знак"/>
    <w:link w:val="35"/>
    <w:rsid w:val="00EC5271"/>
    <w:rPr>
      <w:rFonts w:ascii="Times New Roman" w:eastAsia="Times New Roman" w:hAnsi="Times New Roman" w:cs="Times New Roman"/>
      <w:b/>
      <w:color w:val="000000"/>
      <w:sz w:val="28"/>
      <w:szCs w:val="28"/>
      <w:lang w:eastAsia="ru-RU"/>
    </w:rPr>
  </w:style>
  <w:style w:type="paragraph" w:customStyle="1" w:styleId="15">
    <w:name w:val="Знак Знак1 Знак"/>
    <w:basedOn w:val="a0"/>
    <w:rsid w:val="00EC527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16">
    <w:name w:val="toc 1"/>
    <w:basedOn w:val="a0"/>
    <w:next w:val="a0"/>
    <w:autoRedefine/>
    <w:uiPriority w:val="39"/>
    <w:rsid w:val="00EC5271"/>
    <w:pPr>
      <w:spacing w:before="120" w:after="120" w:line="240" w:lineRule="auto"/>
    </w:pPr>
    <w:rPr>
      <w:rFonts w:ascii="Times New Roman" w:eastAsia="Times New Roman" w:hAnsi="Times New Roman" w:cs="Times New Roman"/>
      <w:b/>
      <w:bCs/>
      <w:caps/>
      <w:sz w:val="20"/>
      <w:szCs w:val="20"/>
      <w:lang w:eastAsia="ru-RU"/>
    </w:rPr>
  </w:style>
  <w:style w:type="paragraph" w:styleId="28">
    <w:name w:val="toc 2"/>
    <w:basedOn w:val="a0"/>
    <w:next w:val="a0"/>
    <w:autoRedefine/>
    <w:uiPriority w:val="39"/>
    <w:rsid w:val="00EC5271"/>
    <w:pPr>
      <w:spacing w:after="0" w:line="240" w:lineRule="auto"/>
      <w:ind w:left="240"/>
    </w:pPr>
    <w:rPr>
      <w:rFonts w:ascii="Times New Roman" w:eastAsia="Times New Roman" w:hAnsi="Times New Roman" w:cs="Times New Roman"/>
      <w:smallCaps/>
      <w:sz w:val="20"/>
      <w:szCs w:val="20"/>
      <w:lang w:eastAsia="ru-RU"/>
    </w:rPr>
  </w:style>
  <w:style w:type="paragraph" w:styleId="37">
    <w:name w:val="toc 3"/>
    <w:basedOn w:val="a0"/>
    <w:next w:val="a0"/>
    <w:autoRedefine/>
    <w:uiPriority w:val="39"/>
    <w:rsid w:val="00EC5271"/>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0"/>
    <w:next w:val="a0"/>
    <w:autoRedefine/>
    <w:rsid w:val="00EC5271"/>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0"/>
    <w:next w:val="a0"/>
    <w:autoRedefine/>
    <w:rsid w:val="00EC5271"/>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0"/>
    <w:next w:val="a0"/>
    <w:autoRedefine/>
    <w:rsid w:val="00EC5271"/>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EC5271"/>
    <w:pPr>
      <w:spacing w:after="0" w:line="240" w:lineRule="auto"/>
      <w:ind w:left="1440"/>
    </w:pPr>
    <w:rPr>
      <w:rFonts w:ascii="Times New Roman" w:eastAsia="Times New Roman" w:hAnsi="Times New Roman" w:cs="Times New Roman"/>
      <w:sz w:val="18"/>
      <w:szCs w:val="18"/>
      <w:lang w:eastAsia="ru-RU"/>
    </w:rPr>
  </w:style>
  <w:style w:type="paragraph" w:styleId="8">
    <w:name w:val="toc 8"/>
    <w:basedOn w:val="a0"/>
    <w:next w:val="a0"/>
    <w:autoRedefine/>
    <w:rsid w:val="00EC5271"/>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0"/>
    <w:next w:val="a0"/>
    <w:autoRedefine/>
    <w:rsid w:val="00EC5271"/>
    <w:pPr>
      <w:spacing w:after="0" w:line="240" w:lineRule="auto"/>
      <w:ind w:left="1920"/>
    </w:pPr>
    <w:rPr>
      <w:rFonts w:ascii="Times New Roman" w:eastAsia="Times New Roman" w:hAnsi="Times New Roman" w:cs="Times New Roman"/>
      <w:sz w:val="18"/>
      <w:szCs w:val="18"/>
      <w:lang w:eastAsia="ru-RU"/>
    </w:rPr>
  </w:style>
  <w:style w:type="numbering" w:customStyle="1" w:styleId="2">
    <w:name w:val="Стиль маркированный2"/>
    <w:basedOn w:val="a3"/>
    <w:rsid w:val="00EC5271"/>
    <w:pPr>
      <w:numPr>
        <w:numId w:val="1"/>
      </w:numPr>
    </w:pPr>
  </w:style>
  <w:style w:type="paragraph" w:customStyle="1" w:styleId="CharChar1">
    <w:name w:val="Char Char1 Знак Знак Знак"/>
    <w:basedOn w:val="a0"/>
    <w:rsid w:val="00EC5271"/>
    <w:pPr>
      <w:spacing w:after="0" w:line="240" w:lineRule="auto"/>
    </w:pPr>
    <w:rPr>
      <w:rFonts w:ascii="Verdana" w:eastAsia="Times New Roman" w:hAnsi="Verdana" w:cs="Verdana"/>
      <w:sz w:val="20"/>
      <w:szCs w:val="20"/>
      <w:lang w:val="en-US"/>
    </w:rPr>
  </w:style>
  <w:style w:type="paragraph" w:customStyle="1" w:styleId="1200">
    <w:name w:val="Стиль Основной текст с отступом + 12 пт По ширине Слева:  0 см П..."/>
    <w:basedOn w:val="af6"/>
    <w:rsid w:val="00EC5271"/>
    <w:pPr>
      <w:spacing w:after="0"/>
      <w:ind w:left="0"/>
      <w:jc w:val="both"/>
    </w:pPr>
    <w:rPr>
      <w:szCs w:val="20"/>
    </w:rPr>
  </w:style>
  <w:style w:type="paragraph" w:styleId="af6">
    <w:name w:val="Body Text Indent"/>
    <w:aliases w:val="Нумерованный список !!,Основной текст 1"/>
    <w:basedOn w:val="a0"/>
    <w:link w:val="af7"/>
    <w:rsid w:val="00EC5271"/>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aliases w:val="Нумерованный список !! Знак,Основной текст 1 Знак"/>
    <w:basedOn w:val="a1"/>
    <w:link w:val="af6"/>
    <w:rsid w:val="00EC5271"/>
    <w:rPr>
      <w:rFonts w:ascii="Times New Roman" w:eastAsia="Times New Roman" w:hAnsi="Times New Roman" w:cs="Times New Roman"/>
      <w:sz w:val="24"/>
      <w:szCs w:val="24"/>
      <w:lang w:eastAsia="ru-RU"/>
    </w:rPr>
  </w:style>
  <w:style w:type="paragraph" w:styleId="af8">
    <w:name w:val="List Paragraph"/>
    <w:basedOn w:val="a0"/>
    <w:link w:val="af9"/>
    <w:uiPriority w:val="34"/>
    <w:qFormat/>
    <w:rsid w:val="00EC5271"/>
    <w:pPr>
      <w:ind w:left="720"/>
      <w:contextualSpacing/>
    </w:pPr>
    <w:rPr>
      <w:rFonts w:ascii="Times New Roman" w:eastAsia="Times New Roman" w:hAnsi="Times New Roman" w:cs="Times New Roman"/>
    </w:rPr>
  </w:style>
  <w:style w:type="character" w:customStyle="1" w:styleId="af9">
    <w:name w:val="Абзац списка Знак"/>
    <w:link w:val="af8"/>
    <w:uiPriority w:val="34"/>
    <w:rsid w:val="00EC5271"/>
    <w:rPr>
      <w:rFonts w:ascii="Times New Roman" w:eastAsia="Times New Roman" w:hAnsi="Times New Roman" w:cs="Times New Roman"/>
    </w:rPr>
  </w:style>
  <w:style w:type="paragraph" w:customStyle="1" w:styleId="osntext">
    <w:name w:val="osntext"/>
    <w:basedOn w:val="a0"/>
    <w:rsid w:val="00EC5271"/>
    <w:pPr>
      <w:spacing w:before="100" w:beforeAutospacing="1" w:after="100" w:afterAutospacing="1" w:line="240" w:lineRule="auto"/>
    </w:pPr>
    <w:rPr>
      <w:rFonts w:ascii="Arial" w:eastAsia="Times New Roman" w:hAnsi="Arial" w:cs="Arial"/>
      <w:color w:val="7B7B7B"/>
      <w:sz w:val="18"/>
      <w:szCs w:val="18"/>
      <w:lang w:eastAsia="ru-RU"/>
    </w:rPr>
  </w:style>
  <w:style w:type="paragraph" w:customStyle="1" w:styleId="ConsPlusNormal">
    <w:name w:val="ConsPlusNormal"/>
    <w:next w:val="a0"/>
    <w:uiPriority w:val="99"/>
    <w:rsid w:val="00EC52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Title"/>
    <w:basedOn w:val="a0"/>
    <w:link w:val="afb"/>
    <w:qFormat/>
    <w:rsid w:val="00EC5271"/>
    <w:pPr>
      <w:spacing w:after="0" w:line="240" w:lineRule="auto"/>
      <w:ind w:firstLine="708"/>
      <w:jc w:val="center"/>
    </w:pPr>
    <w:rPr>
      <w:rFonts w:ascii="Times New Roman" w:eastAsia="Times New Roman" w:hAnsi="Times New Roman" w:cs="Times New Roman"/>
      <w:b/>
      <w:bCs/>
      <w:sz w:val="24"/>
      <w:szCs w:val="24"/>
      <w:lang w:eastAsia="ru-RU"/>
    </w:rPr>
  </w:style>
  <w:style w:type="character" w:customStyle="1" w:styleId="afb">
    <w:name w:val="Название Знак"/>
    <w:basedOn w:val="a1"/>
    <w:link w:val="afa"/>
    <w:rsid w:val="00EC5271"/>
    <w:rPr>
      <w:rFonts w:ascii="Times New Roman" w:eastAsia="Times New Roman" w:hAnsi="Times New Roman" w:cs="Times New Roman"/>
      <w:b/>
      <w:bCs/>
      <w:sz w:val="24"/>
      <w:szCs w:val="24"/>
      <w:lang w:eastAsia="ru-RU"/>
    </w:rPr>
  </w:style>
  <w:style w:type="paragraph" w:styleId="afc">
    <w:name w:val="footnote text"/>
    <w:basedOn w:val="a0"/>
    <w:link w:val="afd"/>
    <w:rsid w:val="00EC5271"/>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EC5271"/>
    <w:rPr>
      <w:rFonts w:ascii="Times New Roman" w:eastAsia="Times New Roman" w:hAnsi="Times New Roman" w:cs="Times New Roman"/>
      <w:sz w:val="20"/>
      <w:szCs w:val="20"/>
      <w:lang w:eastAsia="ru-RU"/>
    </w:rPr>
  </w:style>
  <w:style w:type="paragraph" w:customStyle="1" w:styleId="Normal10-02">
    <w:name w:val="Normal + 10 пт полужирный По центру Слева:  -02 см Справ..."/>
    <w:basedOn w:val="a0"/>
    <w:link w:val="Normal10-020"/>
    <w:rsid w:val="00EC527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17">
    <w:name w:val="Обычный1"/>
    <w:link w:val="Normal"/>
    <w:rsid w:val="00EC5271"/>
    <w:pPr>
      <w:snapToGrid w:val="0"/>
      <w:spacing w:after="0" w:line="240" w:lineRule="auto"/>
    </w:pPr>
    <w:rPr>
      <w:rFonts w:ascii="Times New Roman" w:eastAsia="Times New Roman" w:hAnsi="Times New Roman" w:cs="Times New Roman"/>
      <w:szCs w:val="20"/>
      <w:lang w:eastAsia="ru-RU"/>
    </w:rPr>
  </w:style>
  <w:style w:type="paragraph" w:customStyle="1" w:styleId="Normal-021">
    <w:name w:val="Normal -02 см Справ...1"/>
    <w:basedOn w:val="17"/>
    <w:rsid w:val="00EC5271"/>
    <w:pPr>
      <w:ind w:left="-113" w:right="-113"/>
      <w:jc w:val="center"/>
    </w:pPr>
    <w:rPr>
      <w:b/>
      <w:bCs/>
      <w:sz w:val="20"/>
    </w:rPr>
  </w:style>
  <w:style w:type="paragraph" w:styleId="afe">
    <w:name w:val="header"/>
    <w:basedOn w:val="a0"/>
    <w:link w:val="aff"/>
    <w:rsid w:val="00EC527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Верхний колонтитул Знак"/>
    <w:basedOn w:val="a1"/>
    <w:link w:val="afe"/>
    <w:rsid w:val="00EC5271"/>
    <w:rPr>
      <w:rFonts w:ascii="Times New Roman" w:eastAsia="Times New Roman" w:hAnsi="Times New Roman" w:cs="Times New Roman"/>
      <w:sz w:val="24"/>
      <w:szCs w:val="24"/>
      <w:lang w:eastAsia="ru-RU"/>
    </w:rPr>
  </w:style>
  <w:style w:type="paragraph" w:styleId="a">
    <w:name w:val="List Bullet"/>
    <w:basedOn w:val="a0"/>
    <w:rsid w:val="00EC5271"/>
    <w:pPr>
      <w:numPr>
        <w:numId w:val="2"/>
      </w:numPr>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0"/>
    <w:rsid w:val="00EC5271"/>
    <w:pPr>
      <w:widowControl w:val="0"/>
      <w:autoSpaceDE w:val="0"/>
      <w:autoSpaceDN w:val="0"/>
      <w:adjustRightInd w:val="0"/>
      <w:spacing w:after="0" w:line="372" w:lineRule="exact"/>
      <w:ind w:firstLine="696"/>
      <w:jc w:val="both"/>
    </w:pPr>
    <w:rPr>
      <w:rFonts w:ascii="Times New Roman" w:eastAsia="Times New Roman" w:hAnsi="Times New Roman" w:cs="Times New Roman"/>
      <w:sz w:val="24"/>
      <w:szCs w:val="24"/>
      <w:lang w:eastAsia="ru-RU"/>
    </w:rPr>
  </w:style>
  <w:style w:type="character" w:styleId="aff0">
    <w:name w:val="Strong"/>
    <w:qFormat/>
    <w:rsid w:val="00EC5271"/>
    <w:rPr>
      <w:b/>
      <w:bCs/>
    </w:rPr>
  </w:style>
  <w:style w:type="paragraph" w:customStyle="1" w:styleId="aff1">
    <w:name w:val="Основа"/>
    <w:basedOn w:val="a0"/>
    <w:rsid w:val="00EC5271"/>
    <w:pPr>
      <w:spacing w:before="120" w:after="0" w:line="240" w:lineRule="auto"/>
      <w:ind w:firstLine="720"/>
      <w:jc w:val="both"/>
    </w:pPr>
    <w:rPr>
      <w:rFonts w:ascii="Times New Roman" w:eastAsia="Times New Roman" w:hAnsi="Times New Roman" w:cs="Times New Roman"/>
      <w:sz w:val="24"/>
      <w:szCs w:val="20"/>
      <w:lang w:eastAsia="ru-RU"/>
    </w:rPr>
  </w:style>
  <w:style w:type="paragraph" w:customStyle="1" w:styleId="aff2">
    <w:name w:val="таблица"/>
    <w:basedOn w:val="af"/>
    <w:rsid w:val="00EC5271"/>
    <w:pPr>
      <w:spacing w:after="0"/>
      <w:jc w:val="both"/>
    </w:pPr>
    <w:rPr>
      <w:rFonts w:ascii="Times New Roman" w:hAnsi="Times New Roman"/>
      <w:szCs w:val="20"/>
      <w:lang w:val="ru-RU" w:eastAsia="ru-RU" w:bidi="ar-SA"/>
    </w:rPr>
  </w:style>
  <w:style w:type="paragraph" w:customStyle="1" w:styleId="310">
    <w:name w:val="Основной текст 31"/>
    <w:basedOn w:val="a0"/>
    <w:rsid w:val="00EC5271"/>
    <w:pPr>
      <w:suppressAutoHyphens/>
      <w:spacing w:after="120" w:line="240" w:lineRule="auto"/>
    </w:pPr>
    <w:rPr>
      <w:rFonts w:ascii="Times New Roman" w:eastAsia="Times New Roman" w:hAnsi="Times New Roman" w:cs="Times New Roman"/>
      <w:sz w:val="16"/>
      <w:szCs w:val="16"/>
      <w:lang w:eastAsia="ar-SA"/>
    </w:rPr>
  </w:style>
  <w:style w:type="paragraph" w:customStyle="1" w:styleId="aff3">
    <w:name w:val="Новый абзац"/>
    <w:basedOn w:val="a0"/>
    <w:link w:val="29"/>
    <w:rsid w:val="00EC5271"/>
    <w:pPr>
      <w:spacing w:after="12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3"/>
    <w:rsid w:val="00EC5271"/>
    <w:rPr>
      <w:rFonts w:ascii="Arial" w:eastAsia="Times New Roman" w:hAnsi="Arial" w:cs="Times New Roman"/>
      <w:sz w:val="24"/>
      <w:szCs w:val="20"/>
      <w:lang w:eastAsia="ru-RU"/>
    </w:rPr>
  </w:style>
  <w:style w:type="paragraph" w:customStyle="1" w:styleId="18">
    <w:name w:val="Стиль1"/>
    <w:basedOn w:val="a0"/>
    <w:rsid w:val="00EC5271"/>
    <w:pPr>
      <w:tabs>
        <w:tab w:val="num" w:pos="927"/>
      </w:tabs>
      <w:autoSpaceDE w:val="0"/>
      <w:autoSpaceDN w:val="0"/>
      <w:adjustRightInd w:val="0"/>
      <w:spacing w:before="120" w:after="0" w:line="240" w:lineRule="auto"/>
      <w:ind w:firstLine="567"/>
      <w:jc w:val="both"/>
      <w:outlineLvl w:val="5"/>
    </w:pPr>
    <w:rPr>
      <w:rFonts w:ascii="Times New Roman" w:eastAsia="Times New Roman" w:hAnsi="Times New Roman" w:cs="Arial"/>
      <w:sz w:val="24"/>
      <w:szCs w:val="18"/>
      <w:lang w:eastAsia="ru-RU"/>
    </w:rPr>
  </w:style>
  <w:style w:type="character" w:customStyle="1" w:styleId="Normal">
    <w:name w:val="Normal Знак"/>
    <w:link w:val="17"/>
    <w:rsid w:val="00EC5271"/>
    <w:rPr>
      <w:rFonts w:ascii="Times New Roman" w:eastAsia="Times New Roman" w:hAnsi="Times New Roman" w:cs="Times New Roman"/>
      <w:szCs w:val="20"/>
      <w:lang w:eastAsia="ru-RU"/>
    </w:rPr>
  </w:style>
  <w:style w:type="paragraph" w:customStyle="1" w:styleId="38">
    <w:name w:val="Уровень 3"/>
    <w:next w:val="af"/>
    <w:link w:val="39"/>
    <w:autoRedefine/>
    <w:rsid w:val="00EC5271"/>
    <w:pPr>
      <w:spacing w:before="120" w:after="0" w:line="240" w:lineRule="auto"/>
      <w:ind w:firstLine="720"/>
    </w:pPr>
    <w:rPr>
      <w:rFonts w:ascii="Times New Roman" w:eastAsia="Times New Roman" w:hAnsi="Times New Roman" w:cs="Times New Roman"/>
      <w:b/>
      <w:sz w:val="24"/>
      <w:szCs w:val="24"/>
      <w:lang w:eastAsia="ru-RU"/>
    </w:rPr>
  </w:style>
  <w:style w:type="character" w:customStyle="1" w:styleId="39">
    <w:name w:val="Уровень 3 Знак"/>
    <w:link w:val="38"/>
    <w:rsid w:val="00EC5271"/>
    <w:rPr>
      <w:rFonts w:ascii="Times New Roman" w:eastAsia="Times New Roman" w:hAnsi="Times New Roman" w:cs="Times New Roman"/>
      <w:b/>
      <w:sz w:val="24"/>
      <w:szCs w:val="24"/>
      <w:lang w:eastAsia="ru-RU"/>
    </w:rPr>
  </w:style>
  <w:style w:type="paragraph" w:customStyle="1" w:styleId="aff4">
    <w:name w:val="Обычный + По ширине"/>
    <w:aliases w:val="Первая строка:  0,63 см,Первая строка:  1,25 см,Перед:  6 пт"/>
    <w:basedOn w:val="a0"/>
    <w:rsid w:val="00EC5271"/>
    <w:pPr>
      <w:spacing w:after="0" w:line="240" w:lineRule="auto"/>
    </w:pPr>
    <w:rPr>
      <w:rFonts w:ascii="Times New Roman" w:eastAsia="Times New Roman" w:hAnsi="Times New Roman" w:cs="Times New Roman"/>
      <w:sz w:val="24"/>
      <w:szCs w:val="24"/>
      <w:lang w:eastAsia="ru-RU"/>
    </w:rPr>
  </w:style>
  <w:style w:type="character" w:customStyle="1" w:styleId="aff5">
    <w:name w:val="Знак Знак"/>
    <w:rsid w:val="00EC5271"/>
    <w:rPr>
      <w:sz w:val="16"/>
      <w:szCs w:val="16"/>
      <w:lang w:val="ru-RU" w:eastAsia="ru-RU" w:bidi="ar-SA"/>
    </w:rPr>
  </w:style>
  <w:style w:type="character" w:customStyle="1" w:styleId="js-invalid-drag-target">
    <w:name w:val="js-invalid-drag-target"/>
    <w:rsid w:val="00EC5271"/>
  </w:style>
  <w:style w:type="paragraph" w:customStyle="1" w:styleId="19">
    <w:name w:val="Уровень1"/>
    <w:basedOn w:val="1"/>
    <w:link w:val="1a"/>
    <w:qFormat/>
    <w:rsid w:val="00EC5271"/>
    <w:rPr>
      <w:caps/>
      <w:color w:val="000000"/>
      <w:sz w:val="24"/>
      <w:szCs w:val="24"/>
    </w:rPr>
  </w:style>
  <w:style w:type="paragraph" w:customStyle="1" w:styleId="1b">
    <w:name w:val="Абзац списка1"/>
    <w:basedOn w:val="a0"/>
    <w:uiPriority w:val="99"/>
    <w:qFormat/>
    <w:rsid w:val="00EC527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a">
    <w:name w:val="Уровень1 Знак"/>
    <w:link w:val="19"/>
    <w:rsid w:val="00EC5271"/>
    <w:rPr>
      <w:rFonts w:ascii="Times New Roman" w:eastAsia="Times New Roman" w:hAnsi="Times New Roman" w:cs="Times New Roman"/>
      <w:b/>
      <w:bCs/>
      <w:caps/>
      <w:color w:val="000000"/>
      <w:kern w:val="36"/>
      <w:sz w:val="24"/>
      <w:szCs w:val="24"/>
      <w:lang w:eastAsia="ru-RU"/>
    </w:rPr>
  </w:style>
  <w:style w:type="paragraph" w:customStyle="1" w:styleId="2a">
    <w:name w:val="Уровень2"/>
    <w:basedOn w:val="a0"/>
    <w:link w:val="2b"/>
    <w:qFormat/>
    <w:rsid w:val="00EC5271"/>
    <w:pPr>
      <w:keepNext/>
      <w:spacing w:before="240" w:after="60" w:line="360" w:lineRule="auto"/>
      <w:ind w:left="1080" w:hanging="360"/>
      <w:outlineLvl w:val="0"/>
    </w:pPr>
    <w:rPr>
      <w:rFonts w:ascii="Times New Roman" w:eastAsia="Times New Roman" w:hAnsi="Times New Roman" w:cs="Times New Roman"/>
      <w:b/>
      <w:bCs/>
      <w:kern w:val="32"/>
      <w:sz w:val="24"/>
      <w:szCs w:val="24"/>
      <w:lang w:eastAsia="ru-RU"/>
    </w:rPr>
  </w:style>
  <w:style w:type="character" w:customStyle="1" w:styleId="2b">
    <w:name w:val="Уровень2 Знак"/>
    <w:link w:val="2a"/>
    <w:rsid w:val="00EC5271"/>
    <w:rPr>
      <w:rFonts w:ascii="Times New Roman" w:eastAsia="Times New Roman" w:hAnsi="Times New Roman" w:cs="Times New Roman"/>
      <w:b/>
      <w:bCs/>
      <w:kern w:val="32"/>
      <w:sz w:val="24"/>
      <w:szCs w:val="24"/>
      <w:lang w:eastAsia="ru-RU"/>
    </w:rPr>
  </w:style>
  <w:style w:type="paragraph" w:customStyle="1" w:styleId="110">
    <w:name w:val="Обычный11"/>
    <w:rsid w:val="00EC5271"/>
    <w:pPr>
      <w:snapToGrid w:val="0"/>
      <w:spacing w:after="0" w:line="240" w:lineRule="auto"/>
    </w:pPr>
    <w:rPr>
      <w:rFonts w:ascii="Times New Roman" w:eastAsia="Times New Roman" w:hAnsi="Times New Roman" w:cs="Times New Roman"/>
      <w:sz w:val="24"/>
      <w:szCs w:val="20"/>
      <w:lang w:eastAsia="ru-RU"/>
    </w:rPr>
  </w:style>
  <w:style w:type="character" w:customStyle="1" w:styleId="Normal10-020">
    <w:name w:val="Normal + 10 пт полужирный По центру Слева:  -02 см Справ... Знак"/>
    <w:link w:val="Normal10-02"/>
    <w:locked/>
    <w:rsid w:val="00EC5271"/>
    <w:rPr>
      <w:rFonts w:ascii="Times New Roman" w:eastAsia="Times New Roman" w:hAnsi="Times New Roman" w:cs="Times New Roman"/>
      <w:b/>
      <w:bCs/>
      <w:sz w:val="20"/>
      <w:szCs w:val="20"/>
      <w:lang w:eastAsia="ru-RU"/>
    </w:rPr>
  </w:style>
  <w:style w:type="paragraph" w:styleId="aff6">
    <w:name w:val="TOC Heading"/>
    <w:basedOn w:val="1"/>
    <w:next w:val="a0"/>
    <w:uiPriority w:val="39"/>
    <w:qFormat/>
    <w:rsid w:val="00EC5271"/>
    <w:pPr>
      <w:keepNext/>
      <w:keepLines/>
      <w:spacing w:before="480" w:beforeAutospacing="0" w:after="0" w:afterAutospacing="0" w:line="276" w:lineRule="auto"/>
      <w:outlineLvl w:val="9"/>
    </w:pPr>
    <w:rPr>
      <w:rFonts w:ascii="Cambria" w:hAnsi="Cambria"/>
      <w:color w:val="365F91"/>
      <w:kern w:val="0"/>
      <w:sz w:val="28"/>
      <w:szCs w:val="28"/>
      <w:lang w:eastAsia="en-US"/>
    </w:rPr>
  </w:style>
  <w:style w:type="character" w:customStyle="1" w:styleId="apple-converted-space">
    <w:name w:val="apple-converted-space"/>
    <w:rsid w:val="00EC5271"/>
  </w:style>
  <w:style w:type="paragraph" w:customStyle="1" w:styleId="2c">
    <w:name w:val="Стиль2"/>
    <w:basedOn w:val="a0"/>
    <w:autoRedefine/>
    <w:rsid w:val="00EC5271"/>
    <w:pPr>
      <w:widowControl w:val="0"/>
      <w:tabs>
        <w:tab w:val="left" w:pos="-2127"/>
      </w:tabs>
      <w:spacing w:after="0" w:line="240" w:lineRule="auto"/>
      <w:jc w:val="center"/>
    </w:pPr>
    <w:rPr>
      <w:rFonts w:ascii="Times New Roman" w:eastAsia="Times New Roman" w:hAnsi="Times New Roman" w:cs="Times New Roman"/>
      <w:b/>
      <w:bCs/>
      <w:iCs/>
      <w:lang w:eastAsia="ru-RU"/>
    </w:rPr>
  </w:style>
  <w:style w:type="paragraph" w:styleId="HTML">
    <w:name w:val="HTML Address"/>
    <w:basedOn w:val="a0"/>
    <w:link w:val="HTML0"/>
    <w:rsid w:val="00EC5271"/>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1"/>
    <w:link w:val="HTML"/>
    <w:rsid w:val="00EC5271"/>
    <w:rPr>
      <w:rFonts w:ascii="Times New Roman" w:eastAsia="Times New Roman" w:hAnsi="Times New Roman" w:cs="Times New Roman"/>
      <w:i/>
      <w:iCs/>
      <w:sz w:val="24"/>
      <w:szCs w:val="24"/>
      <w:lang w:eastAsia="ru-RU"/>
    </w:rPr>
  </w:style>
  <w:style w:type="character" w:customStyle="1" w:styleId="1TimesNewRoman2418">
    <w:name w:val="Стиль Заголовок 1 Знак + Times New Roman 24 пт кернинг от 18 пт"/>
    <w:rsid w:val="00EC5271"/>
    <w:rPr>
      <w:rFonts w:ascii="Times New Roman" w:hAnsi="Times New Roman" w:cs="Arial"/>
      <w:b/>
      <w:bCs/>
      <w:noProof w:val="0"/>
      <w:kern w:val="36"/>
      <w:sz w:val="24"/>
      <w:szCs w:val="32"/>
      <w:lang w:val="ru-RU" w:eastAsia="ru-RU" w:bidi="ar-SA"/>
    </w:rPr>
  </w:style>
  <w:style w:type="table" w:customStyle="1" w:styleId="1c">
    <w:name w:val="Сетка таблицы1"/>
    <w:basedOn w:val="a2"/>
    <w:next w:val="a9"/>
    <w:uiPriority w:val="59"/>
    <w:rsid w:val="00EC52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9"/>
    <w:uiPriority w:val="59"/>
    <w:rsid w:val="00EC52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Emphasis"/>
    <w:uiPriority w:val="99"/>
    <w:qFormat/>
    <w:rsid w:val="00EC5271"/>
    <w:rPr>
      <w:rFonts w:cs="Times New Roman"/>
      <w:i/>
      <w:iCs/>
    </w:rPr>
  </w:style>
  <w:style w:type="paragraph" w:styleId="aff8">
    <w:name w:val="No Spacing"/>
    <w:uiPriority w:val="99"/>
    <w:qFormat/>
    <w:rsid w:val="00EC5271"/>
    <w:pPr>
      <w:spacing w:after="0" w:line="240" w:lineRule="auto"/>
      <w:ind w:firstLine="709"/>
      <w:contextualSpacing/>
      <w:jc w:val="both"/>
    </w:pPr>
    <w:rPr>
      <w:rFonts w:ascii="Times New Roman" w:eastAsia="Calibri" w:hAnsi="Times New Roman" w:cs="Times New Roman"/>
      <w:sz w:val="24"/>
      <w:szCs w:val="24"/>
      <w:lang w:eastAsia="ru-RU"/>
    </w:rPr>
  </w:style>
  <w:style w:type="paragraph" w:customStyle="1" w:styleId="1d">
    <w:name w:val="заголовок 1"/>
    <w:basedOn w:val="a0"/>
    <w:next w:val="a0"/>
    <w:link w:val="1e"/>
    <w:rsid w:val="00EC5271"/>
    <w:pPr>
      <w:keepNext/>
      <w:spacing w:after="0" w:line="240" w:lineRule="auto"/>
      <w:ind w:firstLine="720"/>
      <w:jc w:val="both"/>
    </w:pPr>
    <w:rPr>
      <w:rFonts w:ascii="Times New Roman" w:eastAsia="Times New Roman" w:hAnsi="Times New Roman" w:cs="Times New Roman"/>
      <w:b/>
      <w:sz w:val="24"/>
      <w:szCs w:val="20"/>
    </w:rPr>
  </w:style>
  <w:style w:type="character" w:customStyle="1" w:styleId="1e">
    <w:name w:val="заголовок 1 Знак"/>
    <w:link w:val="1d"/>
    <w:rsid w:val="00EC5271"/>
    <w:rPr>
      <w:rFonts w:ascii="Times New Roman" w:eastAsia="Times New Roman" w:hAnsi="Times New Roman" w:cs="Times New Roman"/>
      <w:b/>
      <w:sz w:val="24"/>
      <w:szCs w:val="20"/>
    </w:rPr>
  </w:style>
  <w:style w:type="paragraph" w:styleId="aff9">
    <w:name w:val="Subtitle"/>
    <w:basedOn w:val="a0"/>
    <w:link w:val="affa"/>
    <w:qFormat/>
    <w:rsid w:val="00EC5271"/>
    <w:pPr>
      <w:spacing w:after="0" w:line="240" w:lineRule="auto"/>
      <w:jc w:val="center"/>
    </w:pPr>
    <w:rPr>
      <w:rFonts w:ascii="Times New Roman" w:eastAsia="Times New Roman" w:hAnsi="Times New Roman" w:cs="Times New Roman"/>
      <w:sz w:val="28"/>
      <w:szCs w:val="20"/>
      <w:lang w:eastAsia="ru-RU"/>
    </w:rPr>
  </w:style>
  <w:style w:type="character" w:customStyle="1" w:styleId="affa">
    <w:name w:val="Подзаголовок Знак"/>
    <w:basedOn w:val="a1"/>
    <w:link w:val="aff9"/>
    <w:rsid w:val="00EC5271"/>
    <w:rPr>
      <w:rFonts w:ascii="Times New Roman" w:eastAsia="Times New Roman" w:hAnsi="Times New Roman" w:cs="Times New Roman"/>
      <w:sz w:val="28"/>
      <w:szCs w:val="20"/>
      <w:lang w:eastAsia="ru-RU"/>
    </w:rPr>
  </w:style>
  <w:style w:type="character" w:styleId="affb">
    <w:name w:val="FollowedHyperlink"/>
    <w:uiPriority w:val="99"/>
    <w:rsid w:val="00EC5271"/>
    <w:rPr>
      <w:color w:val="800080"/>
      <w:u w:val="single"/>
    </w:rPr>
  </w:style>
  <w:style w:type="paragraph" w:customStyle="1" w:styleId="xl25">
    <w:name w:val="xl25"/>
    <w:basedOn w:val="a0"/>
    <w:rsid w:val="00EC527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26">
    <w:name w:val="xl26"/>
    <w:basedOn w:val="a0"/>
    <w:rsid w:val="00EC52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27">
    <w:name w:val="xl27"/>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8">
    <w:name w:val="xl28"/>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29">
    <w:name w:val="xl29"/>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0">
    <w:name w:val="xl30"/>
    <w:basedOn w:val="a0"/>
    <w:rsid w:val="00EC527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1">
    <w:name w:val="xl31"/>
    <w:basedOn w:val="a0"/>
    <w:rsid w:val="00EC52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2">
    <w:name w:val="xl32"/>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33">
    <w:name w:val="xl33"/>
    <w:basedOn w:val="a0"/>
    <w:rsid w:val="00EC527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5">
    <w:name w:val="xl35"/>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36">
    <w:name w:val="xl3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lang w:eastAsia="ru-RU"/>
    </w:rPr>
  </w:style>
  <w:style w:type="paragraph" w:customStyle="1" w:styleId="xl37">
    <w:name w:val="xl3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38">
    <w:name w:val="xl38"/>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39">
    <w:name w:val="xl39"/>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0">
    <w:name w:val="xl40"/>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1">
    <w:name w:val="xl4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42">
    <w:name w:val="xl4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3">
    <w:name w:val="xl4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44">
    <w:name w:val="xl4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45">
    <w:name w:val="xl4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6">
    <w:name w:val="xl4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47">
    <w:name w:val="xl47"/>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48">
    <w:name w:val="xl48"/>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49">
    <w:name w:val="xl49"/>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0">
    <w:name w:val="xl50"/>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1">
    <w:name w:val="xl5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52">
    <w:name w:val="xl5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3">
    <w:name w:val="xl5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4">
    <w:name w:val="xl5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55">
    <w:name w:val="xl5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56">
    <w:name w:val="xl5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7">
    <w:name w:val="xl5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58">
    <w:name w:val="xl5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59">
    <w:name w:val="xl5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62">
    <w:name w:val="xl62"/>
    <w:basedOn w:val="a0"/>
    <w:rsid w:val="00EC527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3">
    <w:name w:val="xl6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6">
    <w:name w:val="xl6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69">
    <w:name w:val="xl69"/>
    <w:basedOn w:val="a0"/>
    <w:rsid w:val="00EC5271"/>
    <w:pPr>
      <w:spacing w:before="100" w:beforeAutospacing="1" w:after="100" w:afterAutospacing="1" w:line="240" w:lineRule="auto"/>
      <w:jc w:val="right"/>
      <w:textAlignment w:val="center"/>
    </w:pPr>
    <w:rPr>
      <w:rFonts w:ascii="Times New Roman" w:eastAsia="Times New Roman" w:hAnsi="Times New Roman" w:cs="Times New Roman"/>
      <w:lang w:eastAsia="ru-RU"/>
    </w:rPr>
  </w:style>
  <w:style w:type="paragraph" w:customStyle="1" w:styleId="xl70">
    <w:name w:val="xl70"/>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71">
    <w:name w:val="xl71"/>
    <w:basedOn w:val="a0"/>
    <w:rsid w:val="00EC5271"/>
    <w:pPr>
      <w:pBdr>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24">
    <w:name w:val="xl24"/>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8">
    <w:name w:val="xl78"/>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79">
    <w:name w:val="xl79"/>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80">
    <w:name w:val="xl80"/>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0"/>
    <w:rsid w:val="00EC5271"/>
    <w:pPr>
      <w:spacing w:before="100" w:beforeAutospacing="1" w:after="100" w:afterAutospacing="1" w:line="240" w:lineRule="auto"/>
      <w:jc w:val="right"/>
      <w:textAlignment w:val="center"/>
    </w:pPr>
    <w:rPr>
      <w:rFonts w:ascii="Times New Roman" w:eastAsia="Times New Roman" w:hAnsi="Times New Roman" w:cs="Times New Roman"/>
      <w:b/>
      <w:bCs/>
      <w:lang w:eastAsia="ru-RU"/>
    </w:rPr>
  </w:style>
  <w:style w:type="paragraph" w:customStyle="1" w:styleId="xl82">
    <w:name w:val="xl82"/>
    <w:basedOn w:val="a0"/>
    <w:rsid w:val="00EC527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3">
    <w:name w:val="xl83"/>
    <w:basedOn w:val="a0"/>
    <w:rsid w:val="00EC52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4">
    <w:name w:val="xl84"/>
    <w:basedOn w:val="a0"/>
    <w:rsid w:val="00EC527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5">
    <w:name w:val="xl85"/>
    <w:basedOn w:val="a0"/>
    <w:rsid w:val="00EC527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6">
    <w:name w:val="xl8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87">
    <w:name w:val="xl8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88">
    <w:name w:val="xl88"/>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89">
    <w:name w:val="xl89"/>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0">
    <w:name w:val="xl90"/>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91">
    <w:name w:val="xl9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2">
    <w:name w:val="xl9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3">
    <w:name w:val="xl9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94">
    <w:name w:val="xl94"/>
    <w:basedOn w:val="a0"/>
    <w:rsid w:val="00EC52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6">
    <w:name w:val="xl9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97">
    <w:name w:val="xl97"/>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98">
    <w:name w:val="xl98"/>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99">
    <w:name w:val="xl9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0">
    <w:name w:val="xl100"/>
    <w:basedOn w:val="a0"/>
    <w:rsid w:val="00EC527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xl101">
    <w:name w:val="xl10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02">
    <w:name w:val="xl10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3">
    <w:name w:val="xl103"/>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4">
    <w:name w:val="xl10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05">
    <w:name w:val="xl10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06">
    <w:name w:val="xl106"/>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7">
    <w:name w:val="xl10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08">
    <w:name w:val="xl10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0">
    <w:name w:val="xl110"/>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113">
    <w:name w:val="xl113"/>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lang w:eastAsia="ru-RU"/>
    </w:rPr>
  </w:style>
  <w:style w:type="paragraph" w:customStyle="1" w:styleId="xl114">
    <w:name w:val="xl11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lang w:eastAsia="ru-RU"/>
    </w:rPr>
  </w:style>
  <w:style w:type="paragraph" w:customStyle="1" w:styleId="xl115">
    <w:name w:val="xl11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lang w:eastAsia="ru-RU"/>
    </w:rPr>
  </w:style>
  <w:style w:type="paragraph" w:customStyle="1" w:styleId="xl116">
    <w:name w:val="xl11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paragraph" w:customStyle="1" w:styleId="xl117">
    <w:name w:val="xl117"/>
    <w:basedOn w:val="a0"/>
    <w:rsid w:val="00EC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19">
    <w:name w:val="xl11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0">
    <w:name w:val="xl120"/>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4">
    <w:name w:val="xl12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0">
    <w:name w:val="xl130"/>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31">
    <w:name w:val="xl131"/>
    <w:basedOn w:val="a0"/>
    <w:rsid w:val="00EC527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lang w:eastAsia="ru-RU"/>
    </w:rPr>
  </w:style>
  <w:style w:type="paragraph" w:customStyle="1" w:styleId="xl132">
    <w:name w:val="xl132"/>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ConsPlusTitle">
    <w:name w:val="ConsPlusTitle"/>
    <w:uiPriority w:val="99"/>
    <w:rsid w:val="00EC5271"/>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c">
    <w:name w:val=" Знак Знак Знак Знак"/>
    <w:basedOn w:val="a0"/>
    <w:rsid w:val="00EC5271"/>
    <w:pPr>
      <w:spacing w:after="0" w:line="240" w:lineRule="auto"/>
    </w:pPr>
    <w:rPr>
      <w:rFonts w:ascii="Verdana" w:eastAsia="Times New Roman" w:hAnsi="Verdana" w:cs="Verdana"/>
      <w:sz w:val="20"/>
      <w:szCs w:val="20"/>
      <w:lang w:val="en-US"/>
    </w:rPr>
  </w:style>
  <w:style w:type="paragraph" w:customStyle="1" w:styleId="xl72">
    <w:name w:val="xl7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0"/>
    <w:rsid w:val="00EC5271"/>
    <w:pPr>
      <w:spacing w:before="100" w:beforeAutospacing="1" w:after="100" w:afterAutospacing="1" w:line="240" w:lineRule="auto"/>
      <w:textAlignment w:val="center"/>
    </w:pPr>
    <w:rPr>
      <w:rFonts w:ascii="Times New Roman" w:eastAsia="Times New Roman" w:hAnsi="Times New Roman" w:cs="Times New Roman"/>
      <w:lang w:eastAsia="ru-RU"/>
    </w:rPr>
  </w:style>
  <w:style w:type="paragraph" w:customStyle="1" w:styleId="xl133">
    <w:name w:val="xl133"/>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34">
    <w:name w:val="xl13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5">
    <w:name w:val="xl13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6">
    <w:name w:val="xl13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7">
    <w:name w:val="xl13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8">
    <w:name w:val="xl13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0"/>
    <w:rsid w:val="00EC5271"/>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3">
    <w:name w:val="xl14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lang w:eastAsia="ru-RU"/>
    </w:rPr>
  </w:style>
  <w:style w:type="paragraph" w:customStyle="1" w:styleId="xl144">
    <w:name w:val="xl144"/>
    <w:basedOn w:val="a0"/>
    <w:rsid w:val="00EC52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45">
    <w:name w:val="xl145"/>
    <w:basedOn w:val="a0"/>
    <w:rsid w:val="00EC52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6">
    <w:name w:val="xl146"/>
    <w:basedOn w:val="a0"/>
    <w:rsid w:val="00EC527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147">
    <w:name w:val="xl147"/>
    <w:basedOn w:val="a0"/>
    <w:rsid w:val="00EC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rsid w:val="00EC527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9">
    <w:name w:val="xl149"/>
    <w:basedOn w:val="a0"/>
    <w:rsid w:val="00EC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rsid w:val="00EC527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
    <w:name w:val="xl152"/>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3">
    <w:name w:val="xl15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4">
    <w:name w:val="xl15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5">
    <w:name w:val="xl15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6">
    <w:name w:val="xl15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57">
    <w:name w:val="xl157"/>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58">
    <w:name w:val="xl158"/>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59">
    <w:name w:val="xl159"/>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60">
    <w:name w:val="xl160"/>
    <w:basedOn w:val="a0"/>
    <w:rsid w:val="00EC527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1">
    <w:name w:val="xl161"/>
    <w:basedOn w:val="a0"/>
    <w:rsid w:val="00EC52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62">
    <w:name w:val="xl162"/>
    <w:basedOn w:val="a0"/>
    <w:rsid w:val="00EC52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3">
    <w:name w:val="xl163"/>
    <w:basedOn w:val="a0"/>
    <w:rsid w:val="00EC5271"/>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line="240" w:lineRule="auto"/>
      <w:jc w:val="center"/>
    </w:pPr>
    <w:rPr>
      <w:rFonts w:ascii="Times New Roman" w:eastAsia="Times New Roman" w:hAnsi="Times New Roman" w:cs="Times New Roman"/>
      <w:b/>
      <w:bCs/>
      <w:color w:val="000000"/>
      <w:sz w:val="18"/>
      <w:szCs w:val="18"/>
      <w:lang w:eastAsia="ru-RU"/>
    </w:rPr>
  </w:style>
  <w:style w:type="paragraph" w:customStyle="1" w:styleId="xl164">
    <w:name w:val="xl16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65">
    <w:name w:val="xl165"/>
    <w:basedOn w:val="a0"/>
    <w:rsid w:val="00EC5271"/>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6">
    <w:name w:val="xl166"/>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68">
    <w:name w:val="xl168"/>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9">
    <w:name w:val="xl169"/>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70">
    <w:name w:val="xl170"/>
    <w:basedOn w:val="a0"/>
    <w:rsid w:val="00EC5271"/>
    <w:pP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71">
    <w:name w:val="xl171"/>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2">
    <w:name w:val="xl172"/>
    <w:basedOn w:val="a0"/>
    <w:rsid w:val="00EC5271"/>
    <w:pP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73">
    <w:name w:val="xl173"/>
    <w:basedOn w:val="a0"/>
    <w:rsid w:val="00EC52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0"/>
    <w:rsid w:val="00EC527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0"/>
    <w:rsid w:val="00EC52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0"/>
    <w:rsid w:val="00EC527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7">
    <w:name w:val="xl177"/>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8">
    <w:name w:val="xl178"/>
    <w:basedOn w:val="a0"/>
    <w:rsid w:val="00EC527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79">
    <w:name w:val="xl179"/>
    <w:basedOn w:val="a0"/>
    <w:rsid w:val="00EC5271"/>
    <w:pPr>
      <w:spacing w:before="100" w:beforeAutospacing="1" w:after="100" w:afterAutospacing="1" w:line="240" w:lineRule="auto"/>
    </w:pPr>
    <w:rPr>
      <w:rFonts w:ascii="Arial" w:eastAsia="Times New Roman" w:hAnsi="Arial" w:cs="Arial"/>
      <w:sz w:val="18"/>
      <w:szCs w:val="18"/>
      <w:lang w:eastAsia="ru-RU"/>
    </w:rPr>
  </w:style>
  <w:style w:type="paragraph" w:customStyle="1" w:styleId="xl180">
    <w:name w:val="xl180"/>
    <w:basedOn w:val="a0"/>
    <w:rsid w:val="00EC52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0"/>
    <w:rsid w:val="00EC52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msonormal0">
    <w:name w:val="msonormal"/>
    <w:basedOn w:val="a0"/>
    <w:rsid w:val="00EC5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2">
    <w:name w:val="xl182"/>
    <w:basedOn w:val="a0"/>
    <w:rsid w:val="00EC527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3">
    <w:name w:val="xl183"/>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4">
    <w:name w:val="xl184"/>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85">
    <w:name w:val="xl185"/>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6">
    <w:name w:val="xl186"/>
    <w:basedOn w:val="a0"/>
    <w:rsid w:val="00EC52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87">
    <w:name w:val="xl187"/>
    <w:basedOn w:val="a0"/>
    <w:rsid w:val="00EC52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8">
    <w:name w:val="xl188"/>
    <w:basedOn w:val="a0"/>
    <w:rsid w:val="00EC527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9">
    <w:name w:val="xl189"/>
    <w:basedOn w:val="a0"/>
    <w:rsid w:val="00EC527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0">
    <w:name w:val="xl190"/>
    <w:basedOn w:val="a0"/>
    <w:rsid w:val="00EC527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91">
    <w:name w:val="xl191"/>
    <w:basedOn w:val="a0"/>
    <w:rsid w:val="00EC5271"/>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92">
    <w:name w:val="xl192"/>
    <w:basedOn w:val="a0"/>
    <w:rsid w:val="00EC5271"/>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isk-adm.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1A617614E627CEAAB9E621CECD1439C77C3127B3736F0F9CDCCF705FFB103507A4D51A7C069B31D60T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1A617614E627CEAAB9E621CECD1439C77C3127B3736F0F9CDCCF705FFB103507A4D51A7C069B11260TE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9914</Words>
  <Characters>56511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2023-08-02T03:32:00Z</dcterms:created>
  <dcterms:modified xsi:type="dcterms:W3CDTF">2023-08-02T03:32:00Z</dcterms:modified>
</cp:coreProperties>
</file>